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5352" w:rsidRPr="00B663B8" w:rsidRDefault="00075352" w:rsidP="00075352">
      <w:pPr>
        <w:spacing w:line="360" w:lineRule="auto"/>
        <w:jc w:val="center"/>
        <w:rPr>
          <w:rFonts w:ascii="Arial" w:eastAsia="Arial" w:hAnsi="Arial" w:cs="Arial"/>
          <w:b/>
          <w:noProof w:val="0"/>
          <w:sz w:val="28"/>
          <w:szCs w:val="28"/>
          <w:lang w:eastAsia="pt-BR"/>
        </w:rPr>
      </w:pPr>
      <w:r w:rsidRPr="00B663B8">
        <w:rPr>
          <w:rFonts w:ascii="Arial" w:eastAsiaTheme="minorEastAsia" w:hAnsi="Arial" w:cs="Arial"/>
          <w:b/>
          <w:noProof w:val="0"/>
          <w:sz w:val="28"/>
          <w:szCs w:val="28"/>
          <w:lang w:eastAsia="pt-BR"/>
        </w:rPr>
        <w:t>Qualidade de vida e s</w:t>
      </w:r>
      <w:r w:rsidRPr="00B663B8">
        <w:rPr>
          <w:rFonts w:ascii="Arial" w:eastAsiaTheme="minorEastAsia" w:hAnsi="Arial" w:cs="Arial"/>
          <w:b/>
          <w:bCs/>
          <w:noProof w:val="0"/>
          <w:sz w:val="28"/>
          <w:szCs w:val="28"/>
          <w:lang w:eastAsia="pt-BR"/>
        </w:rPr>
        <w:t>obrecarga que interferem na saúde física e emocional dos cuidadores de pacientes pós-AVE</w:t>
      </w:r>
    </w:p>
    <w:p w:rsidR="00C65BD6" w:rsidRPr="00C65BD6" w:rsidRDefault="00C65BD6" w:rsidP="00C65BD6">
      <w:pPr>
        <w:spacing w:after="0" w:line="240" w:lineRule="auto"/>
        <w:rPr>
          <w:rFonts w:ascii="Arial" w:eastAsia="Arial" w:hAnsi="Arial" w:cs="Arial"/>
          <w:noProof w:val="0"/>
          <w:lang w:eastAsia="pt-BR"/>
        </w:rPr>
      </w:pPr>
      <w:r w:rsidRPr="00C65BD6">
        <w:rPr>
          <w:rFonts w:ascii="Arial" w:eastAsia="Arial" w:hAnsi="Arial" w:cs="Arial"/>
          <w:b/>
          <w:i/>
          <w:noProof w:val="0"/>
          <w:lang w:eastAsia="pt-BR"/>
        </w:rPr>
        <w:t xml:space="preserve">Cristina Yoshie </w:t>
      </w:r>
      <w:proofErr w:type="spellStart"/>
      <w:r w:rsidRPr="00C65BD6">
        <w:rPr>
          <w:rFonts w:ascii="Arial" w:eastAsia="Arial" w:hAnsi="Arial" w:cs="Arial"/>
          <w:b/>
          <w:i/>
          <w:noProof w:val="0"/>
          <w:lang w:eastAsia="pt-BR"/>
        </w:rPr>
        <w:t>Toyoda</w:t>
      </w:r>
      <w:proofErr w:type="spellEnd"/>
      <w:r w:rsidRPr="00C65BD6">
        <w:rPr>
          <w:rFonts w:ascii="Arial" w:eastAsia="Arial" w:hAnsi="Arial" w:cs="Arial"/>
          <w:noProof w:val="0"/>
          <w:lang w:eastAsia="pt-BR"/>
        </w:rPr>
        <w:t xml:space="preserve"> – UNESP</w:t>
      </w:r>
    </w:p>
    <w:p w:rsidR="00C65BD6" w:rsidRDefault="00C65BD6" w:rsidP="00C65BD6">
      <w:pPr>
        <w:spacing w:after="0" w:line="240" w:lineRule="auto"/>
        <w:jc w:val="both"/>
        <w:rPr>
          <w:rFonts w:ascii="Arial" w:hAnsi="Arial" w:cs="Arial"/>
        </w:rPr>
      </w:pPr>
      <w:r w:rsidRPr="00C65BD6">
        <w:rPr>
          <w:rFonts w:ascii="Arial" w:hAnsi="Arial" w:cs="Arial"/>
        </w:rPr>
        <w:t>Doutora</w:t>
      </w:r>
      <w:r>
        <w:rPr>
          <w:rFonts w:ascii="Arial" w:hAnsi="Arial" w:cs="Arial"/>
        </w:rPr>
        <w:t xml:space="preserve"> </w:t>
      </w:r>
      <w:r w:rsidRPr="00C65BD6">
        <w:rPr>
          <w:rFonts w:ascii="Arial" w:hAnsi="Arial" w:cs="Arial"/>
        </w:rPr>
        <w:t>e</w:t>
      </w:r>
      <w:r>
        <w:rPr>
          <w:rFonts w:ascii="Arial" w:hAnsi="Arial" w:cs="Arial"/>
        </w:rPr>
        <w:t>m</w:t>
      </w:r>
      <w:r w:rsidRPr="00C65BD6">
        <w:rPr>
          <w:rFonts w:ascii="Arial" w:hAnsi="Arial" w:cs="Arial"/>
        </w:rPr>
        <w:t xml:space="preserve"> Fisioterapia e Terapia Ocupacional </w:t>
      </w:r>
      <w:r>
        <w:rPr>
          <w:rFonts w:ascii="Arial" w:hAnsi="Arial" w:cs="Arial"/>
        </w:rPr>
        <w:t>–</w:t>
      </w:r>
      <w:r w:rsidRPr="00C65BD6">
        <w:rPr>
          <w:rFonts w:ascii="Arial" w:hAnsi="Arial" w:cs="Arial"/>
        </w:rPr>
        <w:t xml:space="preserve"> UNESP</w:t>
      </w:r>
      <w:r>
        <w:rPr>
          <w:rFonts w:ascii="Arial" w:hAnsi="Arial" w:cs="Arial"/>
        </w:rPr>
        <w:t xml:space="preserve"> </w:t>
      </w:r>
    </w:p>
    <w:p w:rsidR="00C65BD6" w:rsidRPr="00C65BD6" w:rsidRDefault="00C65BD6" w:rsidP="00C65BD6">
      <w:pPr>
        <w:spacing w:after="0" w:line="240" w:lineRule="auto"/>
        <w:jc w:val="both"/>
        <w:rPr>
          <w:rFonts w:ascii="Arial" w:eastAsia="Times New Roman" w:hAnsi="Arial" w:cs="Arial"/>
          <w:noProof w:val="0"/>
        </w:rPr>
      </w:pPr>
      <w:r w:rsidRPr="00C65BD6">
        <w:rPr>
          <w:rFonts w:ascii="Arial" w:eastAsia="Times New Roman" w:hAnsi="Arial" w:cs="Arial"/>
          <w:noProof w:val="0"/>
        </w:rPr>
        <w:t xml:space="preserve">E-mail: </w:t>
      </w:r>
      <w:hyperlink r:id="rId8" w:history="1">
        <w:r w:rsidRPr="00C65BD6">
          <w:rPr>
            <w:rStyle w:val="Hyperlink"/>
            <w:rFonts w:ascii="Arial" w:eastAsia="Times New Roman" w:hAnsi="Arial" w:cs="Arial"/>
            <w:noProof w:val="0"/>
            <w:color w:val="auto"/>
          </w:rPr>
          <w:t>cristoyoda@gmail.com</w:t>
        </w:r>
      </w:hyperlink>
    </w:p>
    <w:p w:rsidR="00C65BD6" w:rsidRPr="00C65BD6" w:rsidRDefault="00C65BD6" w:rsidP="00075352">
      <w:pPr>
        <w:spacing w:after="0" w:line="240" w:lineRule="auto"/>
        <w:rPr>
          <w:rFonts w:ascii="Arial" w:eastAsia="Arial" w:hAnsi="Arial" w:cs="Arial"/>
          <w:b/>
          <w:i/>
          <w:noProof w:val="0"/>
          <w:lang w:eastAsia="pt-BR"/>
        </w:rPr>
      </w:pPr>
    </w:p>
    <w:p w:rsidR="00075352" w:rsidRPr="00C65BD6" w:rsidRDefault="00075352" w:rsidP="00075352">
      <w:pPr>
        <w:spacing w:after="0" w:line="240" w:lineRule="auto"/>
        <w:rPr>
          <w:rFonts w:ascii="Arial" w:eastAsia="Arial" w:hAnsi="Arial" w:cs="Arial"/>
          <w:noProof w:val="0"/>
          <w:lang w:eastAsia="pt-BR"/>
        </w:rPr>
      </w:pPr>
      <w:r w:rsidRPr="00C65BD6">
        <w:rPr>
          <w:rFonts w:ascii="Arial" w:eastAsia="Arial" w:hAnsi="Arial" w:cs="Arial"/>
          <w:b/>
          <w:i/>
          <w:noProof w:val="0"/>
          <w:lang w:eastAsia="pt-BR"/>
        </w:rPr>
        <w:t>Ana Beatriz de Almeida</w:t>
      </w:r>
      <w:r w:rsidR="00C65BD6">
        <w:rPr>
          <w:rFonts w:ascii="Arial" w:eastAsia="Arial" w:hAnsi="Arial" w:cs="Arial"/>
          <w:b/>
          <w:i/>
          <w:noProof w:val="0"/>
          <w:lang w:eastAsia="pt-BR"/>
        </w:rPr>
        <w:t xml:space="preserve"> </w:t>
      </w:r>
      <w:r w:rsidRPr="00C65BD6">
        <w:rPr>
          <w:rFonts w:ascii="Arial" w:eastAsia="Arial" w:hAnsi="Arial" w:cs="Arial"/>
          <w:noProof w:val="0"/>
          <w:lang w:eastAsia="pt-BR"/>
        </w:rPr>
        <w:t>– PUC-SP</w:t>
      </w:r>
    </w:p>
    <w:p w:rsidR="00075352" w:rsidRPr="00C65BD6" w:rsidRDefault="00075352" w:rsidP="00075352">
      <w:pPr>
        <w:spacing w:after="0" w:line="240" w:lineRule="auto"/>
        <w:rPr>
          <w:rFonts w:ascii="Arial" w:hAnsi="Arial" w:cs="Arial"/>
        </w:rPr>
      </w:pPr>
      <w:r w:rsidRPr="00C65BD6">
        <w:rPr>
          <w:rFonts w:ascii="Arial" w:hAnsi="Arial" w:cs="Arial"/>
        </w:rPr>
        <w:t>Bacharel em Terapia Ocupacional – UNESP</w:t>
      </w:r>
    </w:p>
    <w:p w:rsidR="00075352" w:rsidRPr="00C65BD6" w:rsidRDefault="00075352" w:rsidP="00075352">
      <w:pPr>
        <w:spacing w:after="0" w:line="240" w:lineRule="auto"/>
        <w:rPr>
          <w:rFonts w:ascii="Arial" w:eastAsia="Arial" w:hAnsi="Arial" w:cs="Arial"/>
          <w:b/>
          <w:i/>
          <w:noProof w:val="0"/>
          <w:u w:val="single"/>
          <w:lang w:eastAsia="pt-BR"/>
        </w:rPr>
      </w:pPr>
      <w:r w:rsidRPr="00C65BD6">
        <w:rPr>
          <w:rFonts w:ascii="Arial" w:hAnsi="Arial" w:cs="Arial"/>
        </w:rPr>
        <w:t xml:space="preserve">E-mail: </w:t>
      </w:r>
      <w:r w:rsidRPr="00C65BD6">
        <w:rPr>
          <w:rFonts w:ascii="Arial" w:hAnsi="Arial" w:cs="Arial"/>
          <w:u w:val="single"/>
          <w:shd w:val="clear" w:color="auto" w:fill="FFFFFF"/>
        </w:rPr>
        <w:t>ana_bia_09@hotmail.com</w:t>
      </w:r>
    </w:p>
    <w:p w:rsidR="00075352" w:rsidRPr="00C65BD6" w:rsidRDefault="00075352" w:rsidP="00075352">
      <w:pPr>
        <w:spacing w:after="0" w:line="240" w:lineRule="auto"/>
        <w:jc w:val="both"/>
        <w:rPr>
          <w:rFonts w:ascii="Arial" w:eastAsia="Times New Roman" w:hAnsi="Arial" w:cs="Arial"/>
          <w:noProof w:val="0"/>
        </w:rPr>
      </w:pPr>
    </w:p>
    <w:p w:rsidR="00624501" w:rsidRPr="00C65BD6" w:rsidRDefault="00624501" w:rsidP="00075352">
      <w:pPr>
        <w:spacing w:after="0" w:line="240" w:lineRule="auto"/>
        <w:jc w:val="both"/>
        <w:rPr>
          <w:rFonts w:ascii="Arial" w:eastAsia="Times New Roman" w:hAnsi="Arial" w:cs="Arial"/>
          <w:noProof w:val="0"/>
        </w:rPr>
      </w:pPr>
      <w:r w:rsidRPr="00C65BD6">
        <w:rPr>
          <w:rFonts w:ascii="Arial" w:eastAsia="Times New Roman" w:hAnsi="Arial" w:cs="Arial"/>
          <w:noProof w:val="0"/>
        </w:rPr>
        <w:t>Data de recepção: 06/07/2016</w:t>
      </w:r>
    </w:p>
    <w:p w:rsidR="00624501" w:rsidRPr="00C65BD6" w:rsidRDefault="00624501" w:rsidP="00075352">
      <w:pPr>
        <w:spacing w:after="0" w:line="240" w:lineRule="auto"/>
        <w:jc w:val="both"/>
        <w:rPr>
          <w:rFonts w:ascii="Arial" w:eastAsia="Times New Roman" w:hAnsi="Arial" w:cs="Arial"/>
          <w:noProof w:val="0"/>
        </w:rPr>
      </w:pPr>
      <w:r w:rsidRPr="00C65BD6">
        <w:rPr>
          <w:rFonts w:ascii="Arial" w:eastAsia="Times New Roman" w:hAnsi="Arial" w:cs="Arial"/>
          <w:noProof w:val="0"/>
        </w:rPr>
        <w:t>Data de aprovação: 03/11/2016</w:t>
      </w:r>
    </w:p>
    <w:p w:rsidR="00075352" w:rsidRPr="0054622A" w:rsidRDefault="00075352" w:rsidP="00075352">
      <w:pPr>
        <w:spacing w:line="240" w:lineRule="auto"/>
        <w:jc w:val="both"/>
        <w:rPr>
          <w:rFonts w:ascii="Arial" w:eastAsiaTheme="minorEastAsia" w:hAnsi="Arial" w:cs="Arial"/>
          <w:b/>
          <w:noProof w:val="0"/>
          <w:sz w:val="24"/>
          <w:szCs w:val="24"/>
          <w:lang w:eastAsia="pt-BR"/>
        </w:rPr>
      </w:pPr>
    </w:p>
    <w:p w:rsidR="00F732E1" w:rsidRDefault="00075352" w:rsidP="00C65BD6">
      <w:pPr>
        <w:shd w:val="clear" w:color="auto" w:fill="FFFFFF" w:themeFill="background1"/>
        <w:spacing w:after="120" w:line="240" w:lineRule="auto"/>
        <w:contextualSpacing/>
        <w:jc w:val="both"/>
        <w:rPr>
          <w:rFonts w:ascii="Arial" w:eastAsiaTheme="minorEastAsia" w:hAnsi="Arial" w:cs="Arial"/>
          <w:noProof w:val="0"/>
          <w:sz w:val="24"/>
          <w:szCs w:val="24"/>
          <w:lang w:eastAsia="pt-BR"/>
        </w:rPr>
      </w:pPr>
      <w:r w:rsidRPr="0054622A">
        <w:rPr>
          <w:rFonts w:ascii="Arial" w:eastAsiaTheme="minorEastAsia" w:hAnsi="Arial" w:cs="Arial"/>
          <w:b/>
          <w:noProof w:val="0"/>
          <w:sz w:val="24"/>
          <w:szCs w:val="24"/>
          <w:lang w:eastAsia="pt-BR"/>
        </w:rPr>
        <w:t>Resumo</w:t>
      </w:r>
      <w:r w:rsidRPr="0054622A">
        <w:rPr>
          <w:rFonts w:ascii="Arial" w:eastAsiaTheme="minorEastAsia" w:hAnsi="Arial" w:cs="Arial"/>
          <w:noProof w:val="0"/>
          <w:sz w:val="24"/>
          <w:szCs w:val="24"/>
          <w:lang w:eastAsia="pt-BR"/>
        </w:rPr>
        <w:t>:</w:t>
      </w:r>
      <w:r w:rsidR="00F732E1">
        <w:rPr>
          <w:rFonts w:ascii="Arial" w:eastAsiaTheme="minorEastAsia" w:hAnsi="Arial" w:cs="Arial"/>
          <w:noProof w:val="0"/>
          <w:sz w:val="24"/>
          <w:szCs w:val="24"/>
          <w:lang w:eastAsia="pt-BR"/>
        </w:rPr>
        <w:t xml:space="preserve"> </w:t>
      </w:r>
      <w:r w:rsidR="00F732E1" w:rsidRPr="0054622A">
        <w:rPr>
          <w:rFonts w:ascii="Arial" w:eastAsiaTheme="minorEastAsia" w:hAnsi="Arial" w:cs="Arial"/>
          <w:noProof w:val="0"/>
          <w:sz w:val="24"/>
          <w:szCs w:val="24"/>
          <w:lang w:eastAsia="pt-BR"/>
        </w:rPr>
        <w:t xml:space="preserve">Garantir o acesso às formas </w:t>
      </w:r>
      <w:r w:rsidR="00F732E1">
        <w:rPr>
          <w:rFonts w:ascii="Arial" w:eastAsiaTheme="minorEastAsia" w:hAnsi="Arial" w:cs="Arial"/>
          <w:noProof w:val="0"/>
          <w:sz w:val="24"/>
          <w:szCs w:val="24"/>
          <w:lang w:eastAsia="pt-BR"/>
        </w:rPr>
        <w:t>d</w:t>
      </w:r>
      <w:r w:rsidR="00F732E1" w:rsidRPr="0054622A">
        <w:rPr>
          <w:rFonts w:ascii="Arial" w:eastAsiaTheme="minorEastAsia" w:hAnsi="Arial" w:cs="Arial"/>
          <w:noProof w:val="0"/>
          <w:sz w:val="24"/>
          <w:szCs w:val="24"/>
          <w:lang w:eastAsia="pt-BR"/>
        </w:rPr>
        <w:t>e recursos e saberes que melhorem a saúde é um direito de todos. O cuidador, não somente os de pacientes com Acidente Vascular Encefálico (AVE)</w:t>
      </w:r>
      <w:r w:rsidR="00F732E1">
        <w:rPr>
          <w:rFonts w:ascii="Arial" w:eastAsiaTheme="minorEastAsia" w:hAnsi="Arial" w:cs="Arial"/>
          <w:noProof w:val="0"/>
          <w:sz w:val="24"/>
          <w:szCs w:val="24"/>
          <w:lang w:eastAsia="pt-BR"/>
        </w:rPr>
        <w:t>,</w:t>
      </w:r>
      <w:r w:rsidR="00F732E1" w:rsidRPr="0054622A">
        <w:rPr>
          <w:rFonts w:ascii="Arial" w:eastAsiaTheme="minorEastAsia" w:hAnsi="Arial" w:cs="Arial"/>
          <w:noProof w:val="0"/>
          <w:sz w:val="24"/>
          <w:szCs w:val="24"/>
          <w:lang w:eastAsia="pt-BR"/>
        </w:rPr>
        <w:t xml:space="preserve"> como o de outros que sofrem qualquer tipo de doença ou acidente que traga graves sequelas e debilita o indivíduo, deve manter a sua qualidade de vida, uma vez que a sua função não é uma tarefa fácil.</w:t>
      </w:r>
      <w:r w:rsidR="00F732E1">
        <w:rPr>
          <w:rFonts w:ascii="Arial" w:eastAsiaTheme="minorEastAsia" w:hAnsi="Arial" w:cs="Arial"/>
          <w:noProof w:val="0"/>
          <w:sz w:val="24"/>
          <w:szCs w:val="24"/>
          <w:lang w:eastAsia="pt-BR"/>
        </w:rPr>
        <w:t xml:space="preserve"> </w:t>
      </w:r>
      <w:r>
        <w:rPr>
          <w:rFonts w:ascii="Arial" w:eastAsiaTheme="minorEastAsia" w:hAnsi="Arial" w:cs="Arial"/>
          <w:noProof w:val="0"/>
          <w:sz w:val="24"/>
          <w:szCs w:val="24"/>
          <w:lang w:eastAsia="pt-BR"/>
        </w:rPr>
        <w:t xml:space="preserve"> O presente artigo</w:t>
      </w:r>
      <w:r w:rsidRPr="0054622A">
        <w:rPr>
          <w:rFonts w:ascii="Arial" w:eastAsiaTheme="minorEastAsia" w:hAnsi="Arial" w:cs="Arial"/>
          <w:noProof w:val="0"/>
          <w:sz w:val="24"/>
          <w:szCs w:val="24"/>
          <w:lang w:eastAsia="pt-BR"/>
        </w:rPr>
        <w:t xml:space="preserve"> pretende investigar as relações que se esta</w:t>
      </w:r>
      <w:r>
        <w:rPr>
          <w:rFonts w:ascii="Arial" w:eastAsiaTheme="minorEastAsia" w:hAnsi="Arial" w:cs="Arial"/>
          <w:noProof w:val="0"/>
          <w:sz w:val="24"/>
          <w:szCs w:val="24"/>
          <w:lang w:eastAsia="pt-BR"/>
        </w:rPr>
        <w:t>belecem nas atividades do cuidador de pacientes acometidos por Acidente Vascular Encefálico (AVE)</w:t>
      </w:r>
      <w:r w:rsidRPr="0054622A">
        <w:rPr>
          <w:rFonts w:ascii="Arial" w:eastAsiaTheme="minorEastAsia" w:hAnsi="Arial" w:cs="Arial"/>
          <w:noProof w:val="0"/>
          <w:sz w:val="24"/>
          <w:szCs w:val="24"/>
          <w:lang w:eastAsia="pt-BR"/>
        </w:rPr>
        <w:t>, bem como elencar os problemas emocionais, físicos, sociais, psíquicos, financeiros que uma relação inadequada entre cuidador e paciente</w:t>
      </w:r>
      <w:r w:rsidR="00F732E1">
        <w:rPr>
          <w:rFonts w:ascii="Arial" w:eastAsiaTheme="minorEastAsia" w:hAnsi="Arial" w:cs="Arial"/>
          <w:noProof w:val="0"/>
          <w:sz w:val="24"/>
          <w:szCs w:val="24"/>
          <w:lang w:eastAsia="pt-BR"/>
        </w:rPr>
        <w:t xml:space="preserve"> </w:t>
      </w:r>
      <w:r w:rsidRPr="0054622A">
        <w:rPr>
          <w:rFonts w:ascii="Arial" w:eastAsiaTheme="minorEastAsia" w:hAnsi="Arial" w:cs="Arial"/>
          <w:noProof w:val="0"/>
          <w:sz w:val="24"/>
          <w:szCs w:val="24"/>
          <w:lang w:eastAsia="pt-BR"/>
        </w:rPr>
        <w:t>pode provocar na vida dos mesmos, o que, provavelmente, acarretará em sérios comprometimentos os quais poderão interferir, de forma significativa, na vida e recuperação do indivíduo</w:t>
      </w:r>
      <w:r w:rsidR="00913115">
        <w:rPr>
          <w:rFonts w:ascii="Arial" w:eastAsiaTheme="minorEastAsia" w:hAnsi="Arial" w:cs="Arial"/>
          <w:noProof w:val="0"/>
          <w:sz w:val="24"/>
          <w:szCs w:val="24"/>
          <w:lang w:eastAsia="pt-BR"/>
        </w:rPr>
        <w:t>.</w:t>
      </w:r>
      <w:r w:rsidR="00F732E1">
        <w:rPr>
          <w:rFonts w:ascii="Arial" w:eastAsiaTheme="minorEastAsia" w:hAnsi="Arial" w:cs="Arial"/>
          <w:noProof w:val="0"/>
          <w:sz w:val="24"/>
          <w:szCs w:val="24"/>
          <w:lang w:eastAsia="pt-BR"/>
        </w:rPr>
        <w:t xml:space="preserve"> </w:t>
      </w:r>
      <w:r w:rsidR="00F732E1">
        <w:rPr>
          <w:rFonts w:ascii="Arial" w:eastAsiaTheme="minorEastAsia" w:hAnsi="Arial" w:cs="Arial"/>
          <w:noProof w:val="0"/>
          <w:sz w:val="24"/>
          <w:szCs w:val="24"/>
          <w:shd w:val="clear" w:color="auto" w:fill="FFFFFF"/>
          <w:lang w:eastAsia="pt-BR"/>
        </w:rPr>
        <w:t>Para a obtenção dos resultados estimados neste estudo foi</w:t>
      </w:r>
      <w:r w:rsidR="00F732E1" w:rsidRPr="0054622A">
        <w:rPr>
          <w:rFonts w:ascii="Arial" w:eastAsiaTheme="minorEastAsia" w:hAnsi="Arial" w:cs="Arial"/>
          <w:noProof w:val="0"/>
          <w:sz w:val="24"/>
          <w:szCs w:val="24"/>
          <w:shd w:val="clear" w:color="auto" w:fill="FFFFFF"/>
          <w:lang w:eastAsia="pt-BR"/>
        </w:rPr>
        <w:t xml:space="preserve"> aplicada a escala </w:t>
      </w:r>
      <w:proofErr w:type="spellStart"/>
      <w:r w:rsidR="00F732E1" w:rsidRPr="0054622A">
        <w:rPr>
          <w:rFonts w:ascii="Arial" w:eastAsiaTheme="minorEastAsia" w:hAnsi="Arial" w:cs="Arial"/>
          <w:noProof w:val="0"/>
          <w:sz w:val="24"/>
          <w:szCs w:val="24"/>
          <w:shd w:val="clear" w:color="auto" w:fill="FFFFFF"/>
          <w:lang w:eastAsia="pt-BR"/>
        </w:rPr>
        <w:t>ZaritBurden</w:t>
      </w:r>
      <w:proofErr w:type="spellEnd"/>
      <w:r w:rsidR="00F732E1" w:rsidRPr="0054622A">
        <w:rPr>
          <w:rFonts w:ascii="Arial" w:eastAsiaTheme="minorEastAsia" w:hAnsi="Arial" w:cs="Arial"/>
          <w:noProof w:val="0"/>
          <w:sz w:val="24"/>
          <w:szCs w:val="24"/>
          <w:shd w:val="clear" w:color="auto" w:fill="FFFFFF"/>
          <w:lang w:eastAsia="pt-BR"/>
        </w:rPr>
        <w:t xml:space="preserve"> Interview e SF36 com os cuidadores de pacientes pós AVE, </w:t>
      </w:r>
      <w:r w:rsidR="00F732E1" w:rsidRPr="0054622A">
        <w:rPr>
          <w:rFonts w:ascii="Arial" w:eastAsiaTheme="minorEastAsia" w:hAnsi="Arial" w:cs="Arial"/>
          <w:noProof w:val="0"/>
          <w:sz w:val="24"/>
          <w:szCs w:val="24"/>
          <w:lang w:eastAsia="pt-BR"/>
        </w:rPr>
        <w:t>atendidos no projeto de extensão</w:t>
      </w:r>
      <w:r w:rsidR="00F732E1">
        <w:rPr>
          <w:rFonts w:ascii="Arial" w:eastAsiaTheme="minorEastAsia" w:hAnsi="Arial" w:cs="Arial"/>
          <w:noProof w:val="0"/>
          <w:sz w:val="24"/>
          <w:szCs w:val="24"/>
          <w:lang w:eastAsia="pt-BR"/>
        </w:rPr>
        <w:t xml:space="preserve"> da Universidade </w:t>
      </w:r>
      <w:proofErr w:type="spellStart"/>
      <w:r w:rsidR="00F732E1">
        <w:rPr>
          <w:rFonts w:ascii="Arial" w:eastAsiaTheme="minorEastAsia" w:hAnsi="Arial" w:cs="Arial"/>
          <w:noProof w:val="0"/>
          <w:sz w:val="24"/>
          <w:szCs w:val="24"/>
          <w:lang w:eastAsia="pt-BR"/>
        </w:rPr>
        <w:t>Estudal</w:t>
      </w:r>
      <w:proofErr w:type="spellEnd"/>
      <w:r w:rsidR="00F732E1">
        <w:rPr>
          <w:rFonts w:ascii="Arial" w:eastAsiaTheme="minorEastAsia" w:hAnsi="Arial" w:cs="Arial"/>
          <w:noProof w:val="0"/>
          <w:sz w:val="24"/>
          <w:szCs w:val="24"/>
          <w:lang w:eastAsia="pt-BR"/>
        </w:rPr>
        <w:t xml:space="preserve"> Paulista (UNESP), do campus de Marília.</w:t>
      </w:r>
    </w:p>
    <w:p w:rsidR="00C65BD6" w:rsidRPr="0054622A" w:rsidRDefault="00C65BD6" w:rsidP="00C65BD6">
      <w:pPr>
        <w:shd w:val="clear" w:color="auto" w:fill="FFFFFF" w:themeFill="background1"/>
        <w:spacing w:after="120" w:line="240" w:lineRule="auto"/>
        <w:contextualSpacing/>
        <w:jc w:val="both"/>
        <w:rPr>
          <w:rFonts w:ascii="Arial" w:eastAsiaTheme="minorEastAsia" w:hAnsi="Arial" w:cs="Arial"/>
          <w:noProof w:val="0"/>
          <w:sz w:val="24"/>
          <w:szCs w:val="24"/>
          <w:lang w:eastAsia="pt-BR"/>
        </w:rPr>
      </w:pPr>
    </w:p>
    <w:p w:rsidR="00075352" w:rsidRPr="0054622A" w:rsidRDefault="00075352" w:rsidP="00C65BD6">
      <w:pPr>
        <w:spacing w:after="0" w:line="240" w:lineRule="auto"/>
        <w:jc w:val="both"/>
        <w:rPr>
          <w:rFonts w:ascii="Arial" w:eastAsiaTheme="minorEastAsia" w:hAnsi="Arial" w:cs="Arial"/>
          <w:noProof w:val="0"/>
          <w:sz w:val="24"/>
          <w:szCs w:val="24"/>
          <w:lang w:eastAsia="pt-BR"/>
        </w:rPr>
      </w:pPr>
      <w:r w:rsidRPr="0054622A">
        <w:rPr>
          <w:rFonts w:ascii="Arial" w:eastAsiaTheme="minorEastAsia" w:hAnsi="Arial" w:cs="Arial"/>
          <w:b/>
          <w:noProof w:val="0"/>
          <w:sz w:val="24"/>
          <w:szCs w:val="24"/>
          <w:lang w:eastAsia="pt-BR"/>
        </w:rPr>
        <w:t>Palavras chaves</w:t>
      </w:r>
      <w:r w:rsidRPr="0054622A">
        <w:rPr>
          <w:rFonts w:ascii="Arial" w:eastAsiaTheme="minorEastAsia" w:hAnsi="Arial" w:cs="Arial"/>
          <w:noProof w:val="0"/>
          <w:sz w:val="24"/>
          <w:szCs w:val="24"/>
          <w:lang w:eastAsia="pt-BR"/>
        </w:rPr>
        <w:t>: Terapia Ocupacional</w:t>
      </w:r>
      <w:r>
        <w:rPr>
          <w:rFonts w:ascii="Arial" w:eastAsiaTheme="minorEastAsia" w:hAnsi="Arial" w:cs="Arial"/>
          <w:noProof w:val="0"/>
          <w:sz w:val="24"/>
          <w:szCs w:val="24"/>
          <w:lang w:eastAsia="pt-BR"/>
        </w:rPr>
        <w:t xml:space="preserve"> –</w:t>
      </w:r>
      <w:r w:rsidR="00C65BD6">
        <w:rPr>
          <w:rFonts w:ascii="Arial" w:eastAsiaTheme="minorEastAsia" w:hAnsi="Arial" w:cs="Arial"/>
          <w:noProof w:val="0"/>
          <w:sz w:val="24"/>
          <w:szCs w:val="24"/>
          <w:lang w:eastAsia="pt-BR"/>
        </w:rPr>
        <w:t xml:space="preserve"> </w:t>
      </w:r>
      <w:r>
        <w:rPr>
          <w:rFonts w:ascii="Arial" w:eastAsiaTheme="minorEastAsia" w:hAnsi="Arial" w:cs="Arial"/>
          <w:noProof w:val="0"/>
          <w:sz w:val="24"/>
          <w:szCs w:val="24"/>
          <w:lang w:eastAsia="pt-BR"/>
        </w:rPr>
        <w:t>C</w:t>
      </w:r>
      <w:r w:rsidRPr="0054622A">
        <w:rPr>
          <w:rFonts w:ascii="Arial" w:eastAsiaTheme="minorEastAsia" w:hAnsi="Arial" w:cs="Arial"/>
          <w:noProof w:val="0"/>
          <w:sz w:val="24"/>
          <w:szCs w:val="24"/>
          <w:lang w:eastAsia="pt-BR"/>
        </w:rPr>
        <w:t>uidadores</w:t>
      </w:r>
      <w:r>
        <w:rPr>
          <w:rFonts w:ascii="Arial" w:eastAsiaTheme="minorEastAsia" w:hAnsi="Arial" w:cs="Arial"/>
          <w:noProof w:val="0"/>
          <w:sz w:val="24"/>
          <w:szCs w:val="24"/>
          <w:lang w:eastAsia="pt-BR"/>
        </w:rPr>
        <w:t xml:space="preserve"> – Sobrecarga –</w:t>
      </w:r>
      <w:r w:rsidR="00C65BD6">
        <w:rPr>
          <w:rFonts w:ascii="Arial" w:eastAsiaTheme="minorEastAsia" w:hAnsi="Arial" w:cs="Arial"/>
          <w:noProof w:val="0"/>
          <w:sz w:val="24"/>
          <w:szCs w:val="24"/>
          <w:lang w:eastAsia="pt-BR"/>
        </w:rPr>
        <w:t xml:space="preserve"> </w:t>
      </w:r>
      <w:r>
        <w:rPr>
          <w:rFonts w:ascii="Arial" w:eastAsiaTheme="minorEastAsia" w:hAnsi="Arial" w:cs="Arial"/>
          <w:noProof w:val="0"/>
          <w:sz w:val="24"/>
          <w:szCs w:val="24"/>
          <w:lang w:eastAsia="pt-BR"/>
        </w:rPr>
        <w:t>A</w:t>
      </w:r>
      <w:r w:rsidRPr="0054622A">
        <w:rPr>
          <w:rFonts w:ascii="Arial" w:eastAsiaTheme="minorEastAsia" w:hAnsi="Arial" w:cs="Arial"/>
          <w:noProof w:val="0"/>
          <w:sz w:val="24"/>
          <w:szCs w:val="24"/>
          <w:lang w:eastAsia="pt-BR"/>
        </w:rPr>
        <w:t>cidente</w:t>
      </w:r>
      <w:r>
        <w:rPr>
          <w:rFonts w:ascii="Arial" w:eastAsiaTheme="minorEastAsia" w:hAnsi="Arial" w:cs="Arial"/>
          <w:noProof w:val="0"/>
          <w:sz w:val="24"/>
          <w:szCs w:val="24"/>
          <w:lang w:eastAsia="pt-BR"/>
        </w:rPr>
        <w:t xml:space="preserve"> V</w:t>
      </w:r>
      <w:r w:rsidRPr="0054622A">
        <w:rPr>
          <w:rFonts w:ascii="Arial" w:eastAsiaTheme="minorEastAsia" w:hAnsi="Arial" w:cs="Arial"/>
          <w:noProof w:val="0"/>
          <w:sz w:val="24"/>
          <w:szCs w:val="24"/>
          <w:lang w:eastAsia="pt-BR"/>
        </w:rPr>
        <w:t xml:space="preserve">ascular </w:t>
      </w:r>
      <w:r>
        <w:rPr>
          <w:rFonts w:ascii="Arial" w:eastAsiaTheme="minorEastAsia" w:hAnsi="Arial" w:cs="Arial"/>
          <w:noProof w:val="0"/>
          <w:sz w:val="24"/>
          <w:szCs w:val="24"/>
          <w:lang w:eastAsia="pt-BR"/>
        </w:rPr>
        <w:t>E</w:t>
      </w:r>
      <w:r w:rsidRPr="0054622A">
        <w:rPr>
          <w:rFonts w:ascii="Arial" w:eastAsiaTheme="minorEastAsia" w:hAnsi="Arial" w:cs="Arial"/>
          <w:noProof w:val="0"/>
          <w:sz w:val="24"/>
          <w:szCs w:val="24"/>
          <w:lang w:eastAsia="pt-BR"/>
        </w:rPr>
        <w:t>ncefálico</w:t>
      </w:r>
    </w:p>
    <w:p w:rsidR="00075352" w:rsidRDefault="00075352" w:rsidP="00075352">
      <w:pPr>
        <w:shd w:val="clear" w:color="auto" w:fill="FFFFFF" w:themeFill="background1"/>
        <w:spacing w:line="360" w:lineRule="auto"/>
        <w:jc w:val="both"/>
        <w:rPr>
          <w:rFonts w:ascii="Arial" w:eastAsiaTheme="minorEastAsia" w:hAnsi="Arial" w:cs="Arial"/>
          <w:b/>
          <w:noProof w:val="0"/>
          <w:color w:val="FF0000"/>
          <w:sz w:val="24"/>
          <w:szCs w:val="24"/>
          <w:lang w:eastAsia="pt-BR"/>
        </w:rPr>
      </w:pPr>
    </w:p>
    <w:p w:rsidR="00075352" w:rsidRDefault="00075352" w:rsidP="00075352">
      <w:pPr>
        <w:shd w:val="clear" w:color="auto" w:fill="FFFFFF" w:themeFill="background1"/>
        <w:spacing w:line="360" w:lineRule="auto"/>
        <w:jc w:val="both"/>
        <w:rPr>
          <w:rFonts w:ascii="Arial" w:eastAsiaTheme="minorEastAsia" w:hAnsi="Arial" w:cs="Arial"/>
          <w:b/>
          <w:noProof w:val="0"/>
          <w:color w:val="FF0000"/>
          <w:sz w:val="24"/>
          <w:szCs w:val="24"/>
          <w:lang w:eastAsia="pt-BR"/>
        </w:rPr>
      </w:pPr>
    </w:p>
    <w:p w:rsidR="00075352" w:rsidRDefault="00075352" w:rsidP="00075352">
      <w:pPr>
        <w:shd w:val="clear" w:color="auto" w:fill="FFFFFF" w:themeFill="background1"/>
        <w:spacing w:line="360" w:lineRule="auto"/>
        <w:jc w:val="both"/>
        <w:rPr>
          <w:rFonts w:ascii="Arial" w:eastAsiaTheme="minorEastAsia" w:hAnsi="Arial" w:cs="Arial"/>
          <w:b/>
          <w:noProof w:val="0"/>
          <w:color w:val="FF0000"/>
          <w:sz w:val="24"/>
          <w:szCs w:val="24"/>
          <w:lang w:eastAsia="pt-BR"/>
        </w:rPr>
      </w:pPr>
    </w:p>
    <w:p w:rsidR="00075352" w:rsidRDefault="00075352" w:rsidP="00075352">
      <w:pPr>
        <w:shd w:val="clear" w:color="auto" w:fill="FFFFFF" w:themeFill="background1"/>
        <w:spacing w:line="360" w:lineRule="auto"/>
        <w:jc w:val="both"/>
        <w:rPr>
          <w:rFonts w:ascii="Arial" w:eastAsiaTheme="minorEastAsia" w:hAnsi="Arial" w:cs="Arial"/>
          <w:b/>
          <w:noProof w:val="0"/>
          <w:color w:val="FF0000"/>
          <w:sz w:val="24"/>
          <w:szCs w:val="24"/>
          <w:lang w:eastAsia="pt-BR"/>
        </w:rPr>
      </w:pPr>
    </w:p>
    <w:p w:rsidR="00075352" w:rsidRDefault="00075352" w:rsidP="00075352">
      <w:pPr>
        <w:shd w:val="clear" w:color="auto" w:fill="FFFFFF" w:themeFill="background1"/>
        <w:spacing w:line="360" w:lineRule="auto"/>
        <w:jc w:val="both"/>
        <w:rPr>
          <w:rFonts w:ascii="Arial" w:eastAsiaTheme="minorEastAsia" w:hAnsi="Arial" w:cs="Arial"/>
          <w:b/>
          <w:noProof w:val="0"/>
          <w:color w:val="FF0000"/>
          <w:sz w:val="24"/>
          <w:szCs w:val="24"/>
          <w:lang w:eastAsia="pt-BR"/>
        </w:rPr>
      </w:pPr>
    </w:p>
    <w:p w:rsidR="00075352" w:rsidRDefault="00075352" w:rsidP="00075352">
      <w:pPr>
        <w:shd w:val="clear" w:color="auto" w:fill="FFFFFF" w:themeFill="background1"/>
        <w:spacing w:line="360" w:lineRule="auto"/>
        <w:jc w:val="both"/>
        <w:rPr>
          <w:rFonts w:ascii="Arial" w:eastAsiaTheme="minorEastAsia" w:hAnsi="Arial" w:cs="Arial"/>
          <w:b/>
          <w:noProof w:val="0"/>
          <w:color w:val="FF0000"/>
          <w:sz w:val="24"/>
          <w:szCs w:val="24"/>
          <w:lang w:eastAsia="pt-BR"/>
        </w:rPr>
      </w:pPr>
    </w:p>
    <w:p w:rsidR="00075352" w:rsidRPr="0054622A" w:rsidRDefault="00075352" w:rsidP="00075352">
      <w:pPr>
        <w:shd w:val="clear" w:color="auto" w:fill="FFFFFF" w:themeFill="background1"/>
        <w:spacing w:line="360" w:lineRule="auto"/>
        <w:jc w:val="both"/>
        <w:rPr>
          <w:rFonts w:ascii="Arial" w:eastAsiaTheme="minorEastAsia" w:hAnsi="Arial" w:cs="Arial"/>
          <w:b/>
          <w:noProof w:val="0"/>
          <w:color w:val="FF0000"/>
          <w:sz w:val="24"/>
          <w:szCs w:val="24"/>
          <w:lang w:eastAsia="pt-BR"/>
        </w:rPr>
      </w:pPr>
    </w:p>
    <w:p w:rsidR="00075352" w:rsidRDefault="00075352" w:rsidP="00075352">
      <w:pPr>
        <w:shd w:val="clear" w:color="auto" w:fill="FFFFFF" w:themeFill="background1"/>
        <w:spacing w:after="120" w:line="360" w:lineRule="auto"/>
        <w:contextualSpacing/>
        <w:jc w:val="both"/>
        <w:rPr>
          <w:rFonts w:ascii="Arial" w:eastAsiaTheme="minorEastAsia" w:hAnsi="Arial" w:cs="Arial"/>
          <w:b/>
          <w:noProof w:val="0"/>
          <w:sz w:val="24"/>
          <w:szCs w:val="24"/>
          <w:lang w:eastAsia="pt-BR"/>
        </w:rPr>
      </w:pPr>
    </w:p>
    <w:p w:rsidR="00075352" w:rsidRDefault="00075352" w:rsidP="00075352">
      <w:pPr>
        <w:shd w:val="clear" w:color="auto" w:fill="FFFFFF" w:themeFill="background1"/>
        <w:spacing w:after="120" w:line="360" w:lineRule="auto"/>
        <w:ind w:firstLine="708"/>
        <w:contextualSpacing/>
        <w:jc w:val="both"/>
        <w:rPr>
          <w:rFonts w:ascii="Arial" w:eastAsiaTheme="minorEastAsia" w:hAnsi="Arial" w:cs="Arial"/>
          <w:b/>
          <w:noProof w:val="0"/>
          <w:sz w:val="24"/>
          <w:szCs w:val="24"/>
          <w:lang w:eastAsia="pt-BR"/>
        </w:rPr>
      </w:pPr>
      <w:r w:rsidRPr="0054622A">
        <w:rPr>
          <w:rFonts w:ascii="Arial" w:eastAsiaTheme="minorEastAsia" w:hAnsi="Arial" w:cs="Arial"/>
          <w:b/>
          <w:noProof w:val="0"/>
          <w:sz w:val="24"/>
          <w:szCs w:val="24"/>
          <w:lang w:eastAsia="pt-BR"/>
        </w:rPr>
        <w:lastRenderedPageBreak/>
        <w:t>Introdução</w:t>
      </w:r>
    </w:p>
    <w:p w:rsidR="00075352" w:rsidRDefault="00075352" w:rsidP="00075352">
      <w:pPr>
        <w:spacing w:after="120" w:line="360" w:lineRule="auto"/>
        <w:ind w:firstLine="708"/>
        <w:jc w:val="both"/>
        <w:rPr>
          <w:rFonts w:ascii="Arial" w:eastAsiaTheme="minorEastAsia" w:hAnsi="Arial" w:cs="Arial"/>
          <w:noProof w:val="0"/>
          <w:sz w:val="24"/>
          <w:szCs w:val="24"/>
          <w:lang w:eastAsia="pt-BR"/>
        </w:rPr>
      </w:pPr>
      <w:r w:rsidRPr="00BA4D65">
        <w:rPr>
          <w:rFonts w:ascii="Arial" w:eastAsiaTheme="minorEastAsia" w:hAnsi="Arial" w:cs="Arial"/>
          <w:noProof w:val="0"/>
          <w:sz w:val="24"/>
          <w:szCs w:val="24"/>
          <w:lang w:eastAsia="pt-BR"/>
        </w:rPr>
        <w:t>Esse</w:t>
      </w:r>
      <w:r>
        <w:rPr>
          <w:rFonts w:ascii="Arial" w:eastAsiaTheme="minorEastAsia" w:hAnsi="Arial" w:cs="Arial"/>
          <w:noProof w:val="0"/>
          <w:sz w:val="24"/>
          <w:szCs w:val="24"/>
          <w:lang w:eastAsia="pt-BR"/>
        </w:rPr>
        <w:t xml:space="preserve"> artigo trata-se de um estudo observacional realizado</w:t>
      </w:r>
      <w:r w:rsidRPr="00BA4D65">
        <w:rPr>
          <w:rFonts w:ascii="Arial" w:eastAsiaTheme="minorEastAsia" w:hAnsi="Arial" w:cs="Arial"/>
          <w:noProof w:val="0"/>
          <w:sz w:val="24"/>
          <w:szCs w:val="24"/>
          <w:lang w:eastAsia="pt-BR"/>
        </w:rPr>
        <w:t xml:space="preserve"> como Trabalho de Conclusão do Curso de Terapia Ocupacional da Universidade Paulista (UNESP) desenvolvida entre os anos 2012 e 2013. O tema discute</w:t>
      </w:r>
      <w:r w:rsidR="00C65BD6">
        <w:rPr>
          <w:rFonts w:ascii="Arial" w:eastAsiaTheme="minorEastAsia" w:hAnsi="Arial" w:cs="Arial"/>
          <w:noProof w:val="0"/>
          <w:sz w:val="24"/>
          <w:szCs w:val="24"/>
          <w:lang w:eastAsia="pt-BR"/>
        </w:rPr>
        <w:t xml:space="preserve"> </w:t>
      </w:r>
      <w:proofErr w:type="gramStart"/>
      <w:r w:rsidR="00C65BD6">
        <w:rPr>
          <w:rFonts w:ascii="Arial" w:eastAsiaTheme="minorEastAsia" w:hAnsi="Arial" w:cs="Arial"/>
          <w:noProof w:val="0"/>
          <w:sz w:val="24"/>
          <w:szCs w:val="24"/>
          <w:lang w:eastAsia="pt-BR"/>
        </w:rPr>
        <w:t>a</w:t>
      </w:r>
      <w:bookmarkStart w:id="0" w:name="_GoBack"/>
      <w:bookmarkEnd w:id="0"/>
      <w:r w:rsidRPr="00BA4D65">
        <w:rPr>
          <w:rFonts w:ascii="Arial" w:eastAsiaTheme="minorEastAsia" w:hAnsi="Arial" w:cs="Arial"/>
          <w:noProof w:val="0"/>
          <w:sz w:val="24"/>
          <w:szCs w:val="24"/>
          <w:lang w:eastAsia="pt-BR"/>
        </w:rPr>
        <w:t xml:space="preserve">  importância</w:t>
      </w:r>
      <w:proofErr w:type="gramEnd"/>
      <w:r w:rsidRPr="00BA4D65">
        <w:rPr>
          <w:rFonts w:ascii="Arial" w:eastAsiaTheme="minorEastAsia" w:hAnsi="Arial" w:cs="Arial"/>
          <w:noProof w:val="0"/>
          <w:sz w:val="24"/>
          <w:szCs w:val="24"/>
          <w:lang w:eastAsia="pt-BR"/>
        </w:rPr>
        <w:t xml:space="preserve"> do papel do cuidador de pacientes que sofreram Acidente Vascular Encefálico, bem como as principais dificuldades encontradas por esse cuidador. Os saberes</w:t>
      </w:r>
      <w:r w:rsidR="00913115">
        <w:rPr>
          <w:rFonts w:ascii="Arial" w:eastAsiaTheme="minorEastAsia" w:hAnsi="Arial" w:cs="Arial"/>
          <w:noProof w:val="0"/>
          <w:sz w:val="24"/>
          <w:szCs w:val="24"/>
          <w:lang w:eastAsia="pt-BR"/>
        </w:rPr>
        <w:t xml:space="preserve"> </w:t>
      </w:r>
      <w:r w:rsidRPr="00BA4D65">
        <w:rPr>
          <w:rFonts w:ascii="Arial" w:eastAsiaTheme="minorEastAsia" w:hAnsi="Arial" w:cs="Arial"/>
          <w:noProof w:val="0"/>
          <w:sz w:val="24"/>
          <w:szCs w:val="24"/>
          <w:lang w:eastAsia="pt-BR"/>
        </w:rPr>
        <w:t>da Terapia Ocupacional podem contribuir para os problemas enfrentados por esse indivíduo, que podem também ser</w:t>
      </w:r>
      <w:r w:rsidR="00F732E1">
        <w:rPr>
          <w:rFonts w:ascii="Arial" w:eastAsiaTheme="minorEastAsia" w:hAnsi="Arial" w:cs="Arial"/>
          <w:noProof w:val="0"/>
          <w:sz w:val="24"/>
          <w:szCs w:val="24"/>
          <w:lang w:eastAsia="pt-BR"/>
        </w:rPr>
        <w:t xml:space="preserve"> </w:t>
      </w:r>
      <w:r w:rsidRPr="00BA4D65">
        <w:rPr>
          <w:rFonts w:ascii="Arial" w:eastAsiaTheme="minorEastAsia" w:hAnsi="Arial" w:cs="Arial"/>
          <w:noProof w:val="0"/>
          <w:sz w:val="24"/>
          <w:szCs w:val="24"/>
          <w:lang w:eastAsia="pt-BR"/>
        </w:rPr>
        <w:t>auxiliados não apenas pela equipe interdisciplinar da área da saúde</w:t>
      </w:r>
      <w:r>
        <w:rPr>
          <w:rFonts w:ascii="Arial" w:eastAsiaTheme="minorEastAsia" w:hAnsi="Arial" w:cs="Arial"/>
          <w:noProof w:val="0"/>
          <w:sz w:val="24"/>
          <w:szCs w:val="24"/>
          <w:lang w:eastAsia="pt-BR"/>
        </w:rPr>
        <w:t>,</w:t>
      </w:r>
      <w:r w:rsidRPr="00BA4D65">
        <w:rPr>
          <w:rFonts w:ascii="Arial" w:eastAsiaTheme="minorEastAsia" w:hAnsi="Arial" w:cs="Arial"/>
          <w:noProof w:val="0"/>
          <w:sz w:val="24"/>
          <w:szCs w:val="24"/>
          <w:lang w:eastAsia="pt-BR"/>
        </w:rPr>
        <w:t xml:space="preserve"> como muitos pensam, mas também por profissionais da área de humanas, como por exemplo, assistentes sociais e arquitetos, e ainda por profissionais de exatas como, por exemplo</w:t>
      </w:r>
      <w:r>
        <w:rPr>
          <w:rFonts w:ascii="Arial" w:eastAsiaTheme="minorEastAsia" w:hAnsi="Arial" w:cs="Arial"/>
          <w:noProof w:val="0"/>
          <w:sz w:val="24"/>
          <w:szCs w:val="24"/>
          <w:lang w:eastAsia="pt-BR"/>
        </w:rPr>
        <w:t>, economistas no que se refere à</w:t>
      </w:r>
      <w:r w:rsidRPr="00BA4D65">
        <w:rPr>
          <w:rFonts w:ascii="Arial" w:eastAsiaTheme="minorEastAsia" w:hAnsi="Arial" w:cs="Arial"/>
          <w:noProof w:val="0"/>
          <w:sz w:val="24"/>
          <w:szCs w:val="24"/>
          <w:lang w:eastAsia="pt-BR"/>
        </w:rPr>
        <w:t>s sobrecargas financeiras que serão mostradas no presente artigo.</w:t>
      </w:r>
    </w:p>
    <w:p w:rsidR="00913115" w:rsidRPr="0054622A" w:rsidRDefault="00913115" w:rsidP="00913115">
      <w:pPr>
        <w:spacing w:line="360" w:lineRule="auto"/>
        <w:ind w:firstLine="708"/>
        <w:jc w:val="both"/>
        <w:rPr>
          <w:rFonts w:ascii="Arial" w:eastAsiaTheme="minorEastAsia" w:hAnsi="Arial" w:cs="Arial"/>
          <w:noProof w:val="0"/>
          <w:sz w:val="24"/>
          <w:szCs w:val="24"/>
          <w:lang w:eastAsia="pt-BR"/>
        </w:rPr>
      </w:pPr>
      <w:r w:rsidRPr="0054622A">
        <w:rPr>
          <w:rFonts w:ascii="Arial" w:eastAsiaTheme="minorEastAsia" w:hAnsi="Arial" w:cs="Arial"/>
          <w:noProof w:val="0"/>
          <w:sz w:val="24"/>
          <w:szCs w:val="24"/>
          <w:lang w:eastAsia="pt-BR"/>
        </w:rPr>
        <w:t xml:space="preserve"> </w:t>
      </w:r>
      <w:r w:rsidRPr="0054622A">
        <w:rPr>
          <w:rFonts w:ascii="Arial" w:eastAsiaTheme="minorEastAsia" w:hAnsi="Arial" w:cs="Arial"/>
          <w:noProof w:val="0"/>
          <w:sz w:val="24"/>
          <w:szCs w:val="24"/>
          <w:shd w:val="clear" w:color="auto" w:fill="FFFFFF"/>
          <w:lang w:eastAsia="pt-BR"/>
        </w:rPr>
        <w:t xml:space="preserve">Para o desenvolvimento deste estudo, foi aplicada a escala </w:t>
      </w:r>
      <w:proofErr w:type="spellStart"/>
      <w:r w:rsidRPr="0054622A">
        <w:rPr>
          <w:rFonts w:ascii="Arial" w:eastAsiaTheme="minorEastAsia" w:hAnsi="Arial" w:cs="Arial"/>
          <w:noProof w:val="0"/>
          <w:sz w:val="24"/>
          <w:szCs w:val="24"/>
          <w:shd w:val="clear" w:color="auto" w:fill="FFFFFF"/>
          <w:lang w:eastAsia="pt-BR"/>
        </w:rPr>
        <w:t>ZaritBurden</w:t>
      </w:r>
      <w:proofErr w:type="spellEnd"/>
      <w:r w:rsidRPr="0054622A">
        <w:rPr>
          <w:rFonts w:ascii="Arial" w:eastAsiaTheme="minorEastAsia" w:hAnsi="Arial" w:cs="Arial"/>
          <w:noProof w:val="0"/>
          <w:sz w:val="24"/>
          <w:szCs w:val="24"/>
          <w:shd w:val="clear" w:color="auto" w:fill="FFFFFF"/>
          <w:lang w:eastAsia="pt-BR"/>
        </w:rPr>
        <w:t xml:space="preserve"> Interview e SF36 com os cuidadores de pacientes pós AVE, </w:t>
      </w:r>
      <w:r w:rsidRPr="0054622A">
        <w:rPr>
          <w:rFonts w:ascii="Arial" w:eastAsiaTheme="minorEastAsia" w:hAnsi="Arial" w:cs="Arial"/>
          <w:noProof w:val="0"/>
          <w:sz w:val="24"/>
          <w:szCs w:val="24"/>
          <w:lang w:eastAsia="pt-BR"/>
        </w:rPr>
        <w:t>atendidos no projeto de extensão, que residem na cidade de Marília, com o objetivo de avaliar o grau de comprometimento físico, emocional, social que os cuidadores enfrentam. Também foi aplicado um question</w:t>
      </w:r>
      <w:r>
        <w:rPr>
          <w:rFonts w:ascii="Arial" w:eastAsiaTheme="minorEastAsia" w:hAnsi="Arial" w:cs="Arial"/>
          <w:noProof w:val="0"/>
          <w:sz w:val="24"/>
          <w:szCs w:val="24"/>
          <w:lang w:eastAsia="pt-BR"/>
        </w:rPr>
        <w:t>ário com os mesmos</w:t>
      </w:r>
      <w:r w:rsidRPr="0054622A">
        <w:rPr>
          <w:rFonts w:ascii="Arial" w:eastAsiaTheme="minorEastAsia" w:hAnsi="Arial" w:cs="Arial"/>
          <w:noProof w:val="0"/>
          <w:sz w:val="24"/>
          <w:szCs w:val="24"/>
          <w:lang w:eastAsia="pt-BR"/>
        </w:rPr>
        <w:t>, com o objetivo de mostrar as principais dificuldades encontradas no papel de cuidador.</w:t>
      </w:r>
    </w:p>
    <w:p w:rsidR="00075352" w:rsidRDefault="00075352" w:rsidP="00075352">
      <w:pPr>
        <w:shd w:val="clear" w:color="auto" w:fill="FFFFFF" w:themeFill="background1"/>
        <w:spacing w:after="120" w:line="360" w:lineRule="auto"/>
        <w:contextualSpacing/>
        <w:jc w:val="both"/>
        <w:rPr>
          <w:rFonts w:ascii="Arial" w:eastAsiaTheme="minorEastAsia" w:hAnsi="Arial" w:cs="Arial"/>
          <w:b/>
          <w:noProof w:val="0"/>
          <w:sz w:val="24"/>
          <w:szCs w:val="24"/>
          <w:lang w:eastAsia="pt-BR"/>
        </w:rPr>
      </w:pPr>
    </w:p>
    <w:p w:rsidR="00075352" w:rsidRPr="006563E3" w:rsidRDefault="00075352" w:rsidP="00075352">
      <w:pPr>
        <w:pStyle w:val="PargrafodaLista"/>
        <w:numPr>
          <w:ilvl w:val="0"/>
          <w:numId w:val="1"/>
        </w:numPr>
        <w:shd w:val="clear" w:color="auto" w:fill="FFFFFF" w:themeFill="background1"/>
        <w:spacing w:after="120" w:line="360" w:lineRule="auto"/>
        <w:jc w:val="both"/>
        <w:rPr>
          <w:rFonts w:ascii="Arial" w:eastAsiaTheme="minorEastAsia" w:hAnsi="Arial" w:cs="Arial"/>
          <w:b/>
          <w:noProof w:val="0"/>
          <w:sz w:val="24"/>
          <w:szCs w:val="24"/>
          <w:lang w:eastAsia="pt-BR"/>
        </w:rPr>
      </w:pPr>
      <w:r>
        <w:rPr>
          <w:rFonts w:ascii="Arial" w:eastAsiaTheme="minorEastAsia" w:hAnsi="Arial" w:cs="Arial"/>
          <w:b/>
          <w:noProof w:val="0"/>
          <w:sz w:val="24"/>
          <w:szCs w:val="24"/>
          <w:lang w:eastAsia="pt-BR"/>
        </w:rPr>
        <w:t>Acidente Vascular Encefálico e o cuidador</w:t>
      </w:r>
    </w:p>
    <w:p w:rsidR="00075352" w:rsidRPr="0054622A" w:rsidRDefault="00075352" w:rsidP="00075352">
      <w:pPr>
        <w:spacing w:line="360" w:lineRule="auto"/>
        <w:ind w:firstLine="708"/>
        <w:jc w:val="both"/>
        <w:rPr>
          <w:rFonts w:ascii="Arial" w:eastAsiaTheme="minorEastAsia" w:hAnsi="Arial" w:cs="Arial"/>
          <w:noProof w:val="0"/>
          <w:sz w:val="24"/>
          <w:szCs w:val="24"/>
          <w:shd w:val="clear" w:color="auto" w:fill="FFFFFF"/>
          <w:lang w:eastAsia="pt-BR"/>
        </w:rPr>
      </w:pPr>
      <w:r w:rsidRPr="0054622A">
        <w:rPr>
          <w:rFonts w:ascii="Arial" w:eastAsiaTheme="minorEastAsia" w:hAnsi="Arial" w:cs="Arial"/>
          <w:noProof w:val="0"/>
          <w:sz w:val="24"/>
          <w:szCs w:val="24"/>
          <w:lang w:eastAsia="pt-BR"/>
        </w:rPr>
        <w:t xml:space="preserve">O AVE é uma patologia responsável pelas principais causas de incapacidades neurológicas, podendo comprometer a função das extremidades de membros, mobilidade, força, controle motor, equilíbrio, afasia, memória entre outras funções comandadas pelo cérebro. </w:t>
      </w:r>
    </w:p>
    <w:p w:rsidR="00075352" w:rsidRPr="0054622A" w:rsidRDefault="00075352" w:rsidP="00075352">
      <w:pPr>
        <w:spacing w:line="360" w:lineRule="auto"/>
        <w:ind w:firstLine="708"/>
        <w:jc w:val="both"/>
        <w:rPr>
          <w:rFonts w:ascii="Arial" w:eastAsiaTheme="minorEastAsia" w:hAnsi="Arial" w:cs="Arial"/>
          <w:noProof w:val="0"/>
          <w:sz w:val="24"/>
          <w:szCs w:val="24"/>
          <w:shd w:val="clear" w:color="auto" w:fill="FFFFFF"/>
          <w:lang w:eastAsia="pt-BR"/>
        </w:rPr>
      </w:pPr>
      <w:r w:rsidRPr="0054622A">
        <w:rPr>
          <w:rFonts w:ascii="Arial" w:eastAsiaTheme="minorEastAsia" w:hAnsi="Arial" w:cs="Arial"/>
          <w:noProof w:val="0"/>
          <w:sz w:val="24"/>
          <w:szCs w:val="24"/>
          <w:shd w:val="clear" w:color="auto" w:fill="FFFFFF"/>
          <w:lang w:eastAsia="pt-BR"/>
        </w:rPr>
        <w:t xml:space="preserve">As sequelas que um AVE traz ao indivíduo dependem da área do cérebro que foi afetada, </w:t>
      </w:r>
      <w:proofErr w:type="spellStart"/>
      <w:r w:rsidRPr="0054622A">
        <w:rPr>
          <w:rFonts w:ascii="Arial" w:eastAsiaTheme="minorEastAsia" w:hAnsi="Arial" w:cs="Arial"/>
          <w:noProof w:val="0"/>
          <w:sz w:val="24"/>
          <w:szCs w:val="24"/>
          <w:shd w:val="clear" w:color="auto" w:fill="FFFFFF"/>
          <w:lang w:eastAsia="pt-BR"/>
        </w:rPr>
        <w:t>Pulaski</w:t>
      </w:r>
      <w:proofErr w:type="spellEnd"/>
      <w:r w:rsidRPr="0054622A">
        <w:rPr>
          <w:rFonts w:ascii="Arial" w:eastAsiaTheme="minorEastAsia" w:hAnsi="Arial" w:cs="Arial"/>
          <w:noProof w:val="0"/>
          <w:sz w:val="24"/>
          <w:szCs w:val="24"/>
          <w:shd w:val="clear" w:color="auto" w:fill="FFFFFF"/>
          <w:lang w:eastAsia="pt-BR"/>
        </w:rPr>
        <w:t xml:space="preserve"> (2002), descreve tais comprometimentos de um modo geral, sendo: Hemiplegia contralateral à lesão, comprometimento sensorial ( tátil, dor, temperatura, propriocepção, cinestesia), distúrbios cognitivos (déficits na atenção, organização, sequenciamento, concentração, resolução de problemas, julgamento e segurança), comprometimentos motores (alterações no tônus, ruptura do movimento ativo e apraxia), distúrbios de linguagem (afasias, </w:t>
      </w:r>
      <w:proofErr w:type="spellStart"/>
      <w:r w:rsidRPr="0054622A">
        <w:rPr>
          <w:rFonts w:ascii="Arial" w:eastAsiaTheme="minorEastAsia" w:hAnsi="Arial" w:cs="Arial"/>
          <w:noProof w:val="0"/>
          <w:sz w:val="24"/>
          <w:szCs w:val="24"/>
          <w:shd w:val="clear" w:color="auto" w:fill="FFFFFF"/>
          <w:lang w:eastAsia="pt-BR"/>
        </w:rPr>
        <w:lastRenderedPageBreak/>
        <w:t>disartria</w:t>
      </w:r>
      <w:proofErr w:type="spellEnd"/>
      <w:r w:rsidRPr="0054622A">
        <w:rPr>
          <w:rFonts w:ascii="Arial" w:eastAsiaTheme="minorEastAsia" w:hAnsi="Arial" w:cs="Arial"/>
          <w:noProof w:val="0"/>
          <w:sz w:val="24"/>
          <w:szCs w:val="24"/>
          <w:shd w:val="clear" w:color="auto" w:fill="FFFFFF"/>
          <w:lang w:eastAsia="pt-BR"/>
        </w:rPr>
        <w:t>), déficits na percepção visual (</w:t>
      </w:r>
      <w:proofErr w:type="spellStart"/>
      <w:r w:rsidRPr="0054622A">
        <w:rPr>
          <w:rFonts w:ascii="Arial" w:eastAsiaTheme="minorEastAsia" w:hAnsi="Arial" w:cs="Arial"/>
          <w:noProof w:val="0"/>
          <w:sz w:val="24"/>
          <w:szCs w:val="24"/>
          <w:shd w:val="clear" w:color="auto" w:fill="FFFFFF"/>
          <w:lang w:eastAsia="pt-BR"/>
        </w:rPr>
        <w:t>agnosias</w:t>
      </w:r>
      <w:proofErr w:type="spellEnd"/>
      <w:r w:rsidRPr="0054622A">
        <w:rPr>
          <w:rFonts w:ascii="Arial" w:eastAsiaTheme="minorEastAsia" w:hAnsi="Arial" w:cs="Arial"/>
          <w:noProof w:val="0"/>
          <w:sz w:val="24"/>
          <w:szCs w:val="24"/>
          <w:shd w:val="clear" w:color="auto" w:fill="FFFFFF"/>
          <w:lang w:eastAsia="pt-BR"/>
        </w:rPr>
        <w:t xml:space="preserve">, </w:t>
      </w:r>
      <w:proofErr w:type="spellStart"/>
      <w:r w:rsidRPr="0054622A">
        <w:rPr>
          <w:rFonts w:ascii="Arial" w:eastAsiaTheme="minorEastAsia" w:hAnsi="Arial" w:cs="Arial"/>
          <w:noProof w:val="0"/>
          <w:sz w:val="24"/>
          <w:szCs w:val="24"/>
          <w:shd w:val="clear" w:color="auto" w:fill="FFFFFF"/>
          <w:lang w:eastAsia="pt-BR"/>
        </w:rPr>
        <w:t>hemianopsia</w:t>
      </w:r>
      <w:proofErr w:type="spellEnd"/>
      <w:r w:rsidRPr="0054622A">
        <w:rPr>
          <w:rFonts w:ascii="Arial" w:eastAsiaTheme="minorEastAsia" w:hAnsi="Arial" w:cs="Arial"/>
          <w:noProof w:val="0"/>
          <w:sz w:val="24"/>
          <w:szCs w:val="24"/>
          <w:shd w:val="clear" w:color="auto" w:fill="FFFFFF"/>
          <w:lang w:eastAsia="pt-BR"/>
        </w:rPr>
        <w:t>), alterações no comportamento, personalidade e afeto.</w:t>
      </w:r>
    </w:p>
    <w:p w:rsidR="00075352" w:rsidRPr="0054622A" w:rsidRDefault="00075352" w:rsidP="00075352">
      <w:pPr>
        <w:spacing w:line="360" w:lineRule="auto"/>
        <w:ind w:firstLine="708"/>
        <w:jc w:val="both"/>
        <w:rPr>
          <w:rFonts w:ascii="Arial" w:eastAsiaTheme="minorEastAsia" w:hAnsi="Arial" w:cs="Arial"/>
          <w:noProof w:val="0"/>
          <w:sz w:val="24"/>
          <w:szCs w:val="24"/>
          <w:lang w:eastAsia="pt-BR"/>
        </w:rPr>
      </w:pPr>
      <w:r w:rsidRPr="0054622A">
        <w:rPr>
          <w:rFonts w:ascii="Arial" w:eastAsiaTheme="minorEastAsia" w:hAnsi="Arial" w:cs="Arial"/>
          <w:noProof w:val="0"/>
          <w:sz w:val="24"/>
          <w:szCs w:val="24"/>
          <w:lang w:eastAsia="pt-BR"/>
        </w:rPr>
        <w:t>O paciente pós AVE passa por alterações significativas na qualidade e no estilo de vida, uma vez que sobrecarrega e agrega mudanças na rotina familiar.</w:t>
      </w:r>
    </w:p>
    <w:p w:rsidR="00075352" w:rsidRPr="0054622A" w:rsidRDefault="00075352" w:rsidP="00075352">
      <w:pPr>
        <w:autoSpaceDE w:val="0"/>
        <w:autoSpaceDN w:val="0"/>
        <w:adjustRightInd w:val="0"/>
        <w:spacing w:after="0" w:line="360" w:lineRule="auto"/>
        <w:ind w:firstLine="708"/>
        <w:jc w:val="both"/>
        <w:rPr>
          <w:rFonts w:ascii="Arial" w:eastAsiaTheme="minorEastAsia" w:hAnsi="Arial" w:cs="Arial"/>
          <w:noProof w:val="0"/>
          <w:sz w:val="24"/>
          <w:szCs w:val="24"/>
          <w:lang w:eastAsia="pt-BR"/>
        </w:rPr>
      </w:pPr>
      <w:r w:rsidRPr="0054622A">
        <w:rPr>
          <w:rFonts w:ascii="Arial" w:eastAsiaTheme="minorEastAsia" w:hAnsi="Arial" w:cs="Arial"/>
          <w:noProof w:val="0"/>
          <w:sz w:val="24"/>
          <w:szCs w:val="24"/>
          <w:lang w:eastAsia="pt-BR"/>
        </w:rPr>
        <w:t>Segundo o Ministério da Saúde (2008)</w:t>
      </w:r>
      <w:r>
        <w:rPr>
          <w:rFonts w:ascii="Arial" w:eastAsiaTheme="minorEastAsia" w:hAnsi="Arial" w:cs="Arial"/>
          <w:noProof w:val="0"/>
          <w:sz w:val="24"/>
          <w:szCs w:val="24"/>
          <w:lang w:eastAsia="pt-BR"/>
        </w:rPr>
        <w:t>,</w:t>
      </w:r>
      <w:r w:rsidRPr="0054622A">
        <w:rPr>
          <w:rFonts w:ascii="Arial" w:eastAsiaTheme="minorEastAsia" w:hAnsi="Arial" w:cs="Arial"/>
          <w:noProof w:val="0"/>
          <w:sz w:val="24"/>
          <w:szCs w:val="24"/>
          <w:lang w:eastAsia="pt-BR"/>
        </w:rPr>
        <w:t xml:space="preserve"> cuidado significa atenção, precaução, cautela, dedicação, carinho, encargo e responsabilidade. Cuidar é servir, é oferecer ao outro, em forma de serviço, o resultado de seus talentos, preparo e escolhas; é praticar o cuidado. Cuidar é também perceber a outra pessoa como ela é, e como se mostra, seus gestos e falas, sua dor e limitação. </w:t>
      </w:r>
    </w:p>
    <w:p w:rsidR="00075352" w:rsidRPr="0054622A" w:rsidRDefault="00075352" w:rsidP="00075352">
      <w:pPr>
        <w:autoSpaceDE w:val="0"/>
        <w:autoSpaceDN w:val="0"/>
        <w:adjustRightInd w:val="0"/>
        <w:spacing w:after="0" w:line="360" w:lineRule="auto"/>
        <w:jc w:val="both"/>
        <w:rPr>
          <w:rFonts w:ascii="Arial" w:eastAsiaTheme="minorEastAsia" w:hAnsi="Arial" w:cs="Arial"/>
          <w:noProof w:val="0"/>
          <w:sz w:val="24"/>
          <w:szCs w:val="24"/>
          <w:lang w:eastAsia="pt-BR"/>
        </w:rPr>
      </w:pPr>
      <w:r w:rsidRPr="0054622A">
        <w:rPr>
          <w:rFonts w:ascii="Arial" w:eastAsiaTheme="minorEastAsia" w:hAnsi="Arial" w:cs="Arial"/>
          <w:noProof w:val="0"/>
          <w:sz w:val="24"/>
          <w:szCs w:val="24"/>
          <w:lang w:eastAsia="pt-BR"/>
        </w:rPr>
        <w:t xml:space="preserve">Pode-se dizer quem existem dois tipos de cuidadores: o formal e o informal. </w:t>
      </w:r>
    </w:p>
    <w:p w:rsidR="00075352" w:rsidRPr="0054622A" w:rsidRDefault="00075352" w:rsidP="00075352">
      <w:pPr>
        <w:autoSpaceDE w:val="0"/>
        <w:autoSpaceDN w:val="0"/>
        <w:adjustRightInd w:val="0"/>
        <w:spacing w:after="0" w:line="360" w:lineRule="auto"/>
        <w:jc w:val="both"/>
        <w:rPr>
          <w:rFonts w:ascii="Arial" w:eastAsiaTheme="minorEastAsia" w:hAnsi="Arial" w:cs="Arial"/>
          <w:noProof w:val="0"/>
          <w:sz w:val="24"/>
          <w:szCs w:val="24"/>
          <w:lang w:eastAsia="pt-BR"/>
        </w:rPr>
      </w:pPr>
    </w:p>
    <w:p w:rsidR="00075352" w:rsidRPr="006563E3" w:rsidRDefault="00075352" w:rsidP="00075352">
      <w:pPr>
        <w:autoSpaceDE w:val="0"/>
        <w:autoSpaceDN w:val="0"/>
        <w:adjustRightInd w:val="0"/>
        <w:spacing w:after="0" w:line="240" w:lineRule="auto"/>
        <w:ind w:left="2829"/>
        <w:jc w:val="both"/>
        <w:rPr>
          <w:rFonts w:ascii="Arial" w:eastAsiaTheme="minorEastAsia" w:hAnsi="Arial" w:cs="Arial"/>
          <w:noProof w:val="0"/>
          <w:lang w:eastAsia="pt-BR"/>
        </w:rPr>
      </w:pPr>
      <w:r w:rsidRPr="006563E3">
        <w:rPr>
          <w:rFonts w:ascii="Arial" w:eastAsiaTheme="minorEastAsia" w:hAnsi="Arial" w:cs="Arial"/>
          <w:noProof w:val="0"/>
          <w:lang w:eastAsia="pt-BR"/>
        </w:rPr>
        <w:t>Entendemos como cuidador formal o profissional de saúde que assume formalmente o exercício de uma profissão, pela qual optou de livre vontade e p</w:t>
      </w:r>
      <w:r w:rsidR="00913115">
        <w:rPr>
          <w:rFonts w:ascii="Arial" w:eastAsiaTheme="minorEastAsia" w:hAnsi="Arial" w:cs="Arial"/>
          <w:noProof w:val="0"/>
          <w:lang w:eastAsia="pt-BR"/>
        </w:rPr>
        <w:t>ara a qual teve preparação acadê</w:t>
      </w:r>
      <w:r w:rsidRPr="006563E3">
        <w:rPr>
          <w:rFonts w:ascii="Arial" w:eastAsiaTheme="minorEastAsia" w:hAnsi="Arial" w:cs="Arial"/>
          <w:noProof w:val="0"/>
          <w:lang w:eastAsia="pt-BR"/>
        </w:rPr>
        <w:t>mica e profissional. Já o cuidador informal é concebido como o familiar ou amigo que é solicitado a assegurar a maior parte dos cuidados que o doente requer quando retorna ao seu contexto familiar. Já o cuidador informal é concebido como o familiar ou amigo que é solicitado a assegurar a maior parte dos cuidados que o doente requer quando retorna ao seu contexto familiar (SANTOS, 2004, p. 4)</w:t>
      </w:r>
      <w:r>
        <w:rPr>
          <w:rFonts w:ascii="Arial" w:eastAsiaTheme="minorEastAsia" w:hAnsi="Arial" w:cs="Arial"/>
          <w:noProof w:val="0"/>
          <w:lang w:eastAsia="pt-BR"/>
        </w:rPr>
        <w:t>.</w:t>
      </w:r>
    </w:p>
    <w:p w:rsidR="00075352" w:rsidRPr="0054622A" w:rsidRDefault="00075352" w:rsidP="00075352">
      <w:pPr>
        <w:autoSpaceDE w:val="0"/>
        <w:autoSpaceDN w:val="0"/>
        <w:adjustRightInd w:val="0"/>
        <w:spacing w:after="0" w:line="360" w:lineRule="auto"/>
        <w:jc w:val="right"/>
        <w:rPr>
          <w:rFonts w:ascii="Arial" w:eastAsiaTheme="minorEastAsia" w:hAnsi="Arial" w:cs="Arial"/>
          <w:noProof w:val="0"/>
          <w:sz w:val="24"/>
          <w:szCs w:val="24"/>
          <w:u w:val="single"/>
          <w:lang w:eastAsia="pt-BR"/>
        </w:rPr>
      </w:pPr>
    </w:p>
    <w:p w:rsidR="00075352" w:rsidRPr="0054622A" w:rsidRDefault="00075352" w:rsidP="00075352">
      <w:pPr>
        <w:autoSpaceDE w:val="0"/>
        <w:autoSpaceDN w:val="0"/>
        <w:adjustRightInd w:val="0"/>
        <w:spacing w:after="0" w:line="360" w:lineRule="auto"/>
        <w:jc w:val="both"/>
        <w:rPr>
          <w:rFonts w:ascii="Arial" w:eastAsiaTheme="minorEastAsia" w:hAnsi="Arial" w:cs="Arial"/>
          <w:noProof w:val="0"/>
          <w:sz w:val="24"/>
          <w:szCs w:val="24"/>
          <w:lang w:eastAsia="pt-BR"/>
        </w:rPr>
      </w:pPr>
      <w:r w:rsidRPr="0054622A">
        <w:rPr>
          <w:rFonts w:ascii="Arial" w:eastAsiaTheme="minorEastAsia" w:hAnsi="Arial" w:cs="Arial"/>
          <w:noProof w:val="0"/>
          <w:sz w:val="24"/>
          <w:szCs w:val="24"/>
          <w:lang w:eastAsia="pt-BR"/>
        </w:rPr>
        <w:tab/>
      </w:r>
      <w:r w:rsidRPr="0054622A">
        <w:rPr>
          <w:rFonts w:ascii="Arial" w:eastAsiaTheme="minorEastAsia" w:hAnsi="Arial" w:cs="Arial"/>
          <w:noProof w:val="0"/>
          <w:sz w:val="24"/>
          <w:szCs w:val="24"/>
          <w:lang w:eastAsia="pt-BR"/>
        </w:rPr>
        <w:tab/>
        <w:t xml:space="preserve">Os sentimentos envolvidos no ato de cuidar encontram-se em dualidade o tempo todo, são sentimentos como: amor e raiva, paciência e intolerância, carinho, tristeza, irritação, desânimo, pena, revolta, insegurança, negativismo, solidão, dúvida quanto aos cuidados, medo de ficar doente também, medo de o paciente estar sofrendo, medo de o paciente morrer, cansaço, desgaste, depressão e </w:t>
      </w:r>
      <w:proofErr w:type="spellStart"/>
      <w:r w:rsidRPr="0054622A">
        <w:rPr>
          <w:rFonts w:ascii="Arial" w:eastAsiaTheme="minorEastAsia" w:hAnsi="Arial" w:cs="Arial"/>
          <w:noProof w:val="0"/>
          <w:sz w:val="24"/>
          <w:szCs w:val="24"/>
          <w:lang w:eastAsia="pt-BR"/>
        </w:rPr>
        <w:t>somatizações</w:t>
      </w:r>
      <w:proofErr w:type="spellEnd"/>
      <w:r w:rsidRPr="0054622A">
        <w:rPr>
          <w:rFonts w:ascii="Arial" w:eastAsiaTheme="minorEastAsia" w:hAnsi="Arial" w:cs="Arial"/>
          <w:noProof w:val="0"/>
          <w:sz w:val="24"/>
          <w:szCs w:val="24"/>
          <w:lang w:eastAsia="pt-BR"/>
        </w:rPr>
        <w:t xml:space="preserve"> (SILVEIRA; CALDAS; CARNEIRO,2006)</w:t>
      </w:r>
    </w:p>
    <w:p w:rsidR="00075352" w:rsidRDefault="00075352" w:rsidP="00075352">
      <w:pPr>
        <w:autoSpaceDE w:val="0"/>
        <w:autoSpaceDN w:val="0"/>
        <w:adjustRightInd w:val="0"/>
        <w:spacing w:after="0" w:line="360" w:lineRule="auto"/>
        <w:jc w:val="both"/>
        <w:rPr>
          <w:rFonts w:ascii="Arial" w:eastAsiaTheme="minorEastAsia" w:hAnsi="Arial" w:cs="Arial"/>
          <w:noProof w:val="0"/>
          <w:sz w:val="24"/>
          <w:szCs w:val="24"/>
          <w:lang w:eastAsia="pt-BR"/>
        </w:rPr>
      </w:pPr>
      <w:r w:rsidRPr="0054622A">
        <w:rPr>
          <w:rFonts w:ascii="Arial" w:eastAsiaTheme="minorEastAsia" w:hAnsi="Arial" w:cs="Arial"/>
          <w:noProof w:val="0"/>
          <w:sz w:val="24"/>
          <w:szCs w:val="24"/>
          <w:lang w:eastAsia="pt-BR"/>
        </w:rPr>
        <w:tab/>
        <w:t>O papel de cuidador é uma tarefa que se soma a diversas outras atividades que estão presentes no dia a dia. O cuidador em si fica sobrecarregado, na maior parte dos casos, por ter que assumir sozinho todos os compromissos e</w:t>
      </w:r>
      <w:r w:rsidR="00913115">
        <w:rPr>
          <w:rFonts w:ascii="Arial" w:eastAsiaTheme="minorEastAsia" w:hAnsi="Arial" w:cs="Arial"/>
          <w:noProof w:val="0"/>
          <w:sz w:val="24"/>
          <w:szCs w:val="24"/>
          <w:lang w:eastAsia="pt-BR"/>
        </w:rPr>
        <w:t xml:space="preserve"> </w:t>
      </w:r>
      <w:r w:rsidRPr="0054622A">
        <w:rPr>
          <w:rFonts w:ascii="Arial" w:eastAsiaTheme="minorEastAsia" w:hAnsi="Arial" w:cs="Arial"/>
          <w:noProof w:val="0"/>
          <w:sz w:val="24"/>
          <w:szCs w:val="24"/>
          <w:lang w:eastAsia="pt-BR"/>
        </w:rPr>
        <w:t>responsabilidades q</w:t>
      </w:r>
      <w:r>
        <w:rPr>
          <w:rFonts w:ascii="Arial" w:eastAsiaTheme="minorEastAsia" w:hAnsi="Arial" w:cs="Arial"/>
          <w:noProof w:val="0"/>
          <w:sz w:val="24"/>
          <w:szCs w:val="24"/>
          <w:lang w:eastAsia="pt-BR"/>
        </w:rPr>
        <w:t>ue os cuidados exigem e</w:t>
      </w:r>
      <w:r w:rsidRPr="0054622A">
        <w:rPr>
          <w:rFonts w:ascii="Arial" w:eastAsiaTheme="minorEastAsia" w:hAnsi="Arial" w:cs="Arial"/>
          <w:noProof w:val="0"/>
          <w:sz w:val="24"/>
          <w:szCs w:val="24"/>
          <w:lang w:eastAsia="pt-BR"/>
        </w:rPr>
        <w:t xml:space="preserve"> junto a esse papel, existe o sofrimento emocional que a doença traz. Dessa forma, a sobrecarga sob o cuidador pode acontecer devido ao cansaço físico, depressão, mudanças na rotina, no convívio familiar e também social. </w:t>
      </w:r>
    </w:p>
    <w:p w:rsidR="00075352" w:rsidRPr="0054622A" w:rsidRDefault="00075352" w:rsidP="00075352">
      <w:pPr>
        <w:autoSpaceDE w:val="0"/>
        <w:autoSpaceDN w:val="0"/>
        <w:adjustRightInd w:val="0"/>
        <w:spacing w:after="0" w:line="360" w:lineRule="auto"/>
        <w:jc w:val="both"/>
        <w:rPr>
          <w:rFonts w:ascii="Arial" w:eastAsiaTheme="minorEastAsia" w:hAnsi="Arial" w:cs="Arial"/>
          <w:noProof w:val="0"/>
          <w:sz w:val="24"/>
          <w:szCs w:val="24"/>
          <w:lang w:eastAsia="pt-BR"/>
        </w:rPr>
      </w:pPr>
    </w:p>
    <w:p w:rsidR="00075352" w:rsidRPr="006563E3" w:rsidRDefault="00075352" w:rsidP="00075352">
      <w:pPr>
        <w:spacing w:after="0" w:line="240" w:lineRule="auto"/>
        <w:ind w:left="2268"/>
        <w:jc w:val="both"/>
        <w:rPr>
          <w:rFonts w:ascii="Arial" w:eastAsiaTheme="minorEastAsia" w:hAnsi="Arial" w:cs="Arial"/>
          <w:noProof w:val="0"/>
          <w:lang w:eastAsia="pt-BR"/>
        </w:rPr>
      </w:pPr>
      <w:r w:rsidRPr="006563E3">
        <w:rPr>
          <w:rFonts w:ascii="Arial" w:eastAsiaTheme="minorEastAsia" w:hAnsi="Arial" w:cs="Arial"/>
          <w:noProof w:val="0"/>
          <w:shd w:val="clear" w:color="auto" w:fill="FFFFFF"/>
          <w:lang w:eastAsia="pt-BR"/>
        </w:rPr>
        <w:t>As demandas para o ato de cuidar podem insurgir em fatores estressantes como: os cuidados diretos, contínuos, intensos, e a vigilância constante; o desconhecimento ou a falta de informações para o desempenho da atividade; a sobrecarga de trabalho; a exacerbação ou o afloramento de conflitos familiares; a dificuldade para adaptar as demandas da situação de cuidado aos recursos disponíveis, incluindo os financeiros, a redução das atividades sociais e profissionais, o abandono do lazer, entre outros (ORSO, 2008, p. 961).</w:t>
      </w:r>
    </w:p>
    <w:p w:rsidR="00075352" w:rsidRPr="0054622A" w:rsidRDefault="00075352" w:rsidP="00075352">
      <w:pPr>
        <w:spacing w:line="360" w:lineRule="auto"/>
        <w:ind w:firstLine="708"/>
        <w:jc w:val="both"/>
        <w:rPr>
          <w:rFonts w:ascii="Arial" w:eastAsiaTheme="minorEastAsia" w:hAnsi="Arial" w:cs="Arial"/>
          <w:noProof w:val="0"/>
          <w:sz w:val="24"/>
          <w:szCs w:val="24"/>
          <w:shd w:val="clear" w:color="auto" w:fill="FFFFFF"/>
          <w:lang w:eastAsia="pt-BR"/>
        </w:rPr>
      </w:pPr>
    </w:p>
    <w:p w:rsidR="00075352" w:rsidRPr="0054622A" w:rsidRDefault="00075352" w:rsidP="00075352">
      <w:pPr>
        <w:spacing w:line="360" w:lineRule="auto"/>
        <w:ind w:firstLine="708"/>
        <w:jc w:val="both"/>
        <w:rPr>
          <w:rFonts w:ascii="Arial" w:eastAsiaTheme="minorEastAsia" w:hAnsi="Arial" w:cs="Arial"/>
          <w:noProof w:val="0"/>
          <w:sz w:val="24"/>
          <w:szCs w:val="24"/>
          <w:lang w:eastAsia="pt-BR"/>
        </w:rPr>
      </w:pPr>
      <w:r w:rsidRPr="0054622A">
        <w:rPr>
          <w:rFonts w:ascii="Arial" w:eastAsia="Times New Roman" w:hAnsi="Arial" w:cs="Arial"/>
          <w:noProof w:val="0"/>
          <w:sz w:val="24"/>
          <w:szCs w:val="24"/>
          <w:lang w:eastAsia="pt-BR"/>
        </w:rPr>
        <w:t>O presente estudo teve como objetivos: i</w:t>
      </w:r>
      <w:r w:rsidRPr="0054622A">
        <w:rPr>
          <w:rFonts w:ascii="Arial" w:eastAsiaTheme="minorEastAsia" w:hAnsi="Arial" w:cs="Arial"/>
          <w:noProof w:val="0"/>
          <w:sz w:val="24"/>
          <w:szCs w:val="24"/>
          <w:lang w:eastAsia="pt-BR"/>
        </w:rPr>
        <w:t>nvestigar como os fatores psíquicos, físicos, emocionais, sociais e até mesmo financeiros, interferem na vida do cuidador, bem como conhecer os limites e dificuldades que o mesmo enfrenta no dia a dia. Além disso, mostrar a importância de orientar e auxiliar o cuidador para não se esquecer de sua saúde, pois, muitas vezes, a família foca apenas no doente e esquece-se do autocuidado.</w:t>
      </w:r>
    </w:p>
    <w:p w:rsidR="00075352" w:rsidRPr="0054622A" w:rsidRDefault="00075352" w:rsidP="00075352">
      <w:pPr>
        <w:rPr>
          <w:rFonts w:ascii="Arial" w:eastAsiaTheme="minorEastAsia" w:hAnsi="Arial" w:cs="Arial"/>
          <w:b/>
          <w:noProof w:val="0"/>
          <w:sz w:val="24"/>
          <w:szCs w:val="24"/>
          <w:lang w:eastAsia="pt-BR"/>
        </w:rPr>
      </w:pPr>
    </w:p>
    <w:p w:rsidR="00075352" w:rsidRPr="00810EB7" w:rsidRDefault="00075352" w:rsidP="00075352">
      <w:pPr>
        <w:pStyle w:val="PargrafodaLista"/>
        <w:numPr>
          <w:ilvl w:val="0"/>
          <w:numId w:val="1"/>
        </w:numPr>
        <w:rPr>
          <w:rFonts w:ascii="Arial" w:eastAsiaTheme="minorEastAsia" w:hAnsi="Arial" w:cs="Arial"/>
          <w:b/>
          <w:noProof w:val="0"/>
          <w:sz w:val="24"/>
          <w:szCs w:val="24"/>
          <w:lang w:eastAsia="pt-BR"/>
        </w:rPr>
      </w:pPr>
      <w:r w:rsidRPr="00810EB7">
        <w:rPr>
          <w:rFonts w:ascii="Arial" w:eastAsiaTheme="minorEastAsia" w:hAnsi="Arial" w:cs="Arial"/>
          <w:b/>
          <w:noProof w:val="0"/>
          <w:sz w:val="24"/>
          <w:szCs w:val="24"/>
          <w:lang w:eastAsia="pt-BR"/>
        </w:rPr>
        <w:t>Método</w:t>
      </w:r>
    </w:p>
    <w:p w:rsidR="00075352" w:rsidRPr="0054622A" w:rsidRDefault="00075352" w:rsidP="00075352">
      <w:pPr>
        <w:rPr>
          <w:rFonts w:ascii="Arial" w:eastAsiaTheme="minorEastAsia" w:hAnsi="Arial" w:cs="Arial"/>
          <w:b/>
          <w:noProof w:val="0"/>
          <w:sz w:val="24"/>
          <w:szCs w:val="24"/>
          <w:lang w:eastAsia="pt-BR"/>
        </w:rPr>
      </w:pPr>
      <w:r w:rsidRPr="0054622A">
        <w:rPr>
          <w:rFonts w:ascii="Arial" w:eastAsiaTheme="minorEastAsia" w:hAnsi="Arial" w:cs="Arial"/>
          <w:b/>
          <w:noProof w:val="0"/>
          <w:sz w:val="24"/>
          <w:szCs w:val="24"/>
          <w:lang w:eastAsia="pt-BR"/>
        </w:rPr>
        <w:t>Participantes</w:t>
      </w:r>
    </w:p>
    <w:p w:rsidR="00075352" w:rsidRPr="0054622A" w:rsidRDefault="00075352" w:rsidP="00075352">
      <w:pPr>
        <w:autoSpaceDE w:val="0"/>
        <w:autoSpaceDN w:val="0"/>
        <w:adjustRightInd w:val="0"/>
        <w:spacing w:after="0" w:line="360" w:lineRule="auto"/>
        <w:ind w:firstLine="708"/>
        <w:jc w:val="both"/>
        <w:rPr>
          <w:rFonts w:ascii="Arial" w:eastAsiaTheme="minorEastAsia" w:hAnsi="Arial" w:cs="Arial"/>
          <w:noProof w:val="0"/>
          <w:color w:val="FF0000"/>
          <w:sz w:val="24"/>
          <w:szCs w:val="24"/>
          <w:shd w:val="clear" w:color="auto" w:fill="FFFFFF"/>
          <w:lang w:eastAsia="pt-BR"/>
        </w:rPr>
      </w:pPr>
      <w:r w:rsidRPr="0054622A">
        <w:rPr>
          <w:rFonts w:ascii="Arial" w:eastAsiaTheme="minorEastAsia" w:hAnsi="Arial" w:cs="Arial"/>
          <w:noProof w:val="0"/>
          <w:sz w:val="24"/>
          <w:szCs w:val="24"/>
          <w:lang w:eastAsia="pt-BR"/>
        </w:rPr>
        <w:t xml:space="preserve">Para o presente estudo foram selecionados 10 cuidadores, formais e informais, de pacientes que são atendidos no projeto de extensão. </w:t>
      </w:r>
      <w:r w:rsidRPr="0054622A">
        <w:rPr>
          <w:rFonts w:ascii="Arial" w:eastAsiaTheme="minorEastAsia" w:hAnsi="Arial" w:cs="Arial"/>
          <w:noProof w:val="0"/>
          <w:sz w:val="24"/>
          <w:szCs w:val="24"/>
          <w:shd w:val="clear" w:color="auto" w:fill="FFFFFF"/>
          <w:lang w:eastAsia="pt-BR"/>
        </w:rPr>
        <w:t>A pesquisa foi realizada nas casas dos pacientes pós-AVE, e seus respectivos cuidadores.</w:t>
      </w:r>
    </w:p>
    <w:p w:rsidR="00075352" w:rsidRPr="0054622A" w:rsidRDefault="00075352" w:rsidP="00075352">
      <w:pPr>
        <w:autoSpaceDE w:val="0"/>
        <w:autoSpaceDN w:val="0"/>
        <w:adjustRightInd w:val="0"/>
        <w:spacing w:after="0" w:line="360" w:lineRule="auto"/>
        <w:ind w:firstLine="708"/>
        <w:jc w:val="both"/>
        <w:rPr>
          <w:rFonts w:ascii="Arial" w:eastAsiaTheme="minorEastAsia" w:hAnsi="Arial" w:cs="Arial"/>
          <w:noProof w:val="0"/>
          <w:sz w:val="24"/>
          <w:szCs w:val="24"/>
          <w:shd w:val="clear" w:color="auto" w:fill="FFFFFF"/>
          <w:lang w:eastAsia="pt-BR"/>
        </w:rPr>
      </w:pPr>
      <w:r w:rsidRPr="0054622A">
        <w:rPr>
          <w:rFonts w:ascii="Arial" w:eastAsiaTheme="minorEastAsia" w:hAnsi="Arial" w:cs="Arial"/>
          <w:noProof w:val="0"/>
          <w:sz w:val="24"/>
          <w:szCs w:val="24"/>
          <w:shd w:val="clear" w:color="auto" w:fill="FFFFFF"/>
          <w:lang w:eastAsia="pt-BR"/>
        </w:rPr>
        <w:t>As entrevistas foram realizadas com todos os pacientes atendidos pelo projeto.</w:t>
      </w:r>
    </w:p>
    <w:p w:rsidR="00075352" w:rsidRPr="0054622A" w:rsidRDefault="00075352" w:rsidP="00075352">
      <w:pPr>
        <w:autoSpaceDE w:val="0"/>
        <w:autoSpaceDN w:val="0"/>
        <w:adjustRightInd w:val="0"/>
        <w:spacing w:after="0" w:line="360" w:lineRule="auto"/>
        <w:ind w:firstLine="708"/>
        <w:jc w:val="both"/>
        <w:rPr>
          <w:rFonts w:ascii="Arial" w:eastAsiaTheme="minorEastAsia" w:hAnsi="Arial" w:cs="Arial"/>
          <w:noProof w:val="0"/>
          <w:sz w:val="24"/>
          <w:szCs w:val="24"/>
          <w:shd w:val="clear" w:color="auto" w:fill="FFFFFF"/>
          <w:lang w:eastAsia="pt-BR"/>
        </w:rPr>
      </w:pPr>
    </w:p>
    <w:p w:rsidR="00075352" w:rsidRPr="0054622A" w:rsidRDefault="00075352" w:rsidP="00075352">
      <w:pPr>
        <w:autoSpaceDE w:val="0"/>
        <w:autoSpaceDN w:val="0"/>
        <w:adjustRightInd w:val="0"/>
        <w:spacing w:after="0" w:line="360" w:lineRule="auto"/>
        <w:jc w:val="both"/>
        <w:rPr>
          <w:rFonts w:ascii="Arial" w:eastAsiaTheme="minorEastAsia" w:hAnsi="Arial" w:cs="Arial"/>
          <w:b/>
          <w:noProof w:val="0"/>
          <w:sz w:val="24"/>
          <w:szCs w:val="24"/>
          <w:shd w:val="clear" w:color="auto" w:fill="FFFFFF"/>
          <w:lang w:eastAsia="pt-BR"/>
        </w:rPr>
      </w:pPr>
      <w:r w:rsidRPr="0054622A">
        <w:rPr>
          <w:rFonts w:ascii="Arial" w:eastAsiaTheme="minorEastAsia" w:hAnsi="Arial" w:cs="Arial"/>
          <w:b/>
          <w:noProof w:val="0"/>
          <w:sz w:val="24"/>
          <w:szCs w:val="24"/>
          <w:shd w:val="clear" w:color="auto" w:fill="FFFFFF"/>
          <w:lang w:eastAsia="pt-BR"/>
        </w:rPr>
        <w:t>Material e equipamento</w:t>
      </w:r>
    </w:p>
    <w:p w:rsidR="00D82B09" w:rsidRPr="0054622A" w:rsidRDefault="00075352" w:rsidP="00D82B09">
      <w:pPr>
        <w:autoSpaceDE w:val="0"/>
        <w:autoSpaceDN w:val="0"/>
        <w:adjustRightInd w:val="0"/>
        <w:spacing w:after="0" w:line="360" w:lineRule="auto"/>
        <w:ind w:firstLine="708"/>
        <w:jc w:val="both"/>
        <w:rPr>
          <w:rFonts w:ascii="Arial" w:eastAsiaTheme="minorEastAsia" w:hAnsi="Arial" w:cs="Arial"/>
          <w:noProof w:val="0"/>
          <w:sz w:val="24"/>
          <w:szCs w:val="24"/>
          <w:lang w:eastAsia="pt-BR"/>
        </w:rPr>
      </w:pPr>
      <w:r w:rsidRPr="0054622A">
        <w:rPr>
          <w:rFonts w:ascii="Arial" w:eastAsiaTheme="minorEastAsia" w:hAnsi="Arial" w:cs="Arial"/>
          <w:noProof w:val="0"/>
          <w:sz w:val="24"/>
          <w:szCs w:val="24"/>
          <w:shd w:val="clear" w:color="auto" w:fill="FFFFFF"/>
          <w:lang w:eastAsia="pt-BR"/>
        </w:rPr>
        <w:t xml:space="preserve">Primeiro foi elaborado e aplicado </w:t>
      </w:r>
      <w:r w:rsidRPr="0054622A">
        <w:rPr>
          <w:rFonts w:ascii="Arial" w:eastAsiaTheme="minorEastAsia" w:hAnsi="Arial" w:cs="Arial"/>
          <w:noProof w:val="0"/>
          <w:sz w:val="24"/>
          <w:szCs w:val="24"/>
          <w:lang w:eastAsia="pt-BR"/>
        </w:rPr>
        <w:t>um questionário aos cuidadores</w:t>
      </w:r>
      <w:r w:rsidR="00D82B09">
        <w:rPr>
          <w:rFonts w:ascii="Arial" w:eastAsiaTheme="minorEastAsia" w:hAnsi="Arial" w:cs="Arial"/>
          <w:noProof w:val="0"/>
          <w:sz w:val="24"/>
          <w:szCs w:val="24"/>
          <w:lang w:eastAsia="pt-BR"/>
        </w:rPr>
        <w:t xml:space="preserve"> que teve</w:t>
      </w:r>
      <w:r w:rsidR="00D82B09" w:rsidRPr="0054622A">
        <w:rPr>
          <w:rFonts w:ascii="Arial" w:eastAsiaTheme="minorEastAsia" w:hAnsi="Arial" w:cs="Arial"/>
          <w:noProof w:val="0"/>
          <w:sz w:val="24"/>
          <w:szCs w:val="24"/>
          <w:lang w:eastAsia="pt-BR"/>
        </w:rPr>
        <w:t xml:space="preserve"> como propósito mapear os principais problemas enfrentados por esses indivíduos e como eles se sentem em relação ao paciente. </w:t>
      </w:r>
    </w:p>
    <w:p w:rsidR="00075352" w:rsidRDefault="00075352" w:rsidP="00D82B09">
      <w:pPr>
        <w:autoSpaceDE w:val="0"/>
        <w:autoSpaceDN w:val="0"/>
        <w:adjustRightInd w:val="0"/>
        <w:spacing w:after="0" w:line="360" w:lineRule="auto"/>
        <w:ind w:firstLine="708"/>
        <w:jc w:val="both"/>
        <w:rPr>
          <w:rFonts w:ascii="Arial" w:eastAsiaTheme="minorEastAsia" w:hAnsi="Arial" w:cs="Arial"/>
          <w:noProof w:val="0"/>
          <w:sz w:val="24"/>
          <w:szCs w:val="24"/>
          <w:shd w:val="clear" w:color="auto" w:fill="FFFFFF"/>
          <w:lang w:eastAsia="pt-BR"/>
        </w:rPr>
      </w:pPr>
      <w:r w:rsidRPr="0054622A">
        <w:rPr>
          <w:rFonts w:ascii="Arial" w:eastAsiaTheme="minorEastAsia" w:hAnsi="Arial" w:cs="Arial"/>
          <w:noProof w:val="0"/>
          <w:sz w:val="24"/>
          <w:szCs w:val="24"/>
          <w:shd w:val="clear" w:color="auto" w:fill="FFFFFF"/>
          <w:lang w:eastAsia="pt-BR"/>
        </w:rPr>
        <w:t xml:space="preserve">Foi aplicado </w:t>
      </w:r>
      <w:r w:rsidR="00D82B09">
        <w:rPr>
          <w:rFonts w:ascii="Arial" w:eastAsiaTheme="minorEastAsia" w:hAnsi="Arial" w:cs="Arial"/>
          <w:noProof w:val="0"/>
          <w:sz w:val="24"/>
          <w:szCs w:val="24"/>
          <w:shd w:val="clear" w:color="auto" w:fill="FFFFFF"/>
          <w:lang w:eastAsia="pt-BR"/>
        </w:rPr>
        <w:t xml:space="preserve">também </w:t>
      </w:r>
      <w:r w:rsidRPr="0054622A">
        <w:rPr>
          <w:rFonts w:ascii="Arial" w:eastAsiaTheme="minorEastAsia" w:hAnsi="Arial" w:cs="Arial"/>
          <w:noProof w:val="0"/>
          <w:sz w:val="24"/>
          <w:szCs w:val="24"/>
          <w:shd w:val="clear" w:color="auto" w:fill="FFFFFF"/>
          <w:lang w:eastAsia="pt-BR"/>
        </w:rPr>
        <w:t>o questionário de Qualidade de Vida SF36, que traz perguntas ao entrevistado sobre sua saúde, bem como questionamentos de como ele se sente em sua vid</w:t>
      </w:r>
      <w:r w:rsidR="00D82B09">
        <w:rPr>
          <w:rFonts w:ascii="Arial" w:eastAsiaTheme="minorEastAsia" w:hAnsi="Arial" w:cs="Arial"/>
          <w:noProof w:val="0"/>
          <w:sz w:val="24"/>
          <w:szCs w:val="24"/>
          <w:shd w:val="clear" w:color="auto" w:fill="FFFFFF"/>
          <w:lang w:eastAsia="pt-BR"/>
        </w:rPr>
        <w:t>a nos aspectos emocionais, AVDS, bem como</w:t>
      </w:r>
      <w:r w:rsidRPr="0054622A">
        <w:rPr>
          <w:rFonts w:ascii="Arial" w:eastAsiaTheme="minorEastAsia" w:hAnsi="Arial" w:cs="Arial"/>
          <w:noProof w:val="0"/>
          <w:sz w:val="24"/>
          <w:szCs w:val="24"/>
          <w:shd w:val="clear" w:color="auto" w:fill="FFFFFF"/>
          <w:lang w:eastAsia="pt-BR"/>
        </w:rPr>
        <w:t xml:space="preserve"> a escala </w:t>
      </w:r>
      <w:proofErr w:type="spellStart"/>
      <w:r w:rsidRPr="0054622A">
        <w:rPr>
          <w:rFonts w:ascii="Arial" w:eastAsiaTheme="minorEastAsia" w:hAnsi="Arial" w:cs="Arial"/>
          <w:noProof w:val="0"/>
          <w:sz w:val="24"/>
          <w:szCs w:val="24"/>
          <w:shd w:val="clear" w:color="auto" w:fill="FFFFFF"/>
          <w:lang w:eastAsia="pt-BR"/>
        </w:rPr>
        <w:t>ZaritBurden</w:t>
      </w:r>
      <w:proofErr w:type="spellEnd"/>
      <w:r w:rsidRPr="0054622A">
        <w:rPr>
          <w:rFonts w:ascii="Arial" w:eastAsiaTheme="minorEastAsia" w:hAnsi="Arial" w:cs="Arial"/>
          <w:noProof w:val="0"/>
          <w:sz w:val="24"/>
          <w:szCs w:val="24"/>
          <w:shd w:val="clear" w:color="auto" w:fill="FFFFFF"/>
          <w:lang w:eastAsia="pt-BR"/>
        </w:rPr>
        <w:t xml:space="preserve"> Interview, reconhecida e validada como um instrumento </w:t>
      </w:r>
      <w:r w:rsidRPr="0054622A">
        <w:rPr>
          <w:rFonts w:ascii="Arial" w:eastAsiaTheme="minorEastAsia" w:hAnsi="Arial" w:cs="Arial"/>
          <w:noProof w:val="0"/>
          <w:sz w:val="24"/>
          <w:szCs w:val="24"/>
          <w:shd w:val="clear" w:color="auto" w:fill="FFFFFF"/>
          <w:lang w:eastAsia="pt-BR"/>
        </w:rPr>
        <w:lastRenderedPageBreak/>
        <w:t>sensível para mostrar o grau de comprometimento físico, emocional, social que os cuidadores enfrentam.</w:t>
      </w:r>
    </w:p>
    <w:p w:rsidR="00D82B09" w:rsidRDefault="00D82B09" w:rsidP="00D82B09">
      <w:pPr>
        <w:autoSpaceDE w:val="0"/>
        <w:autoSpaceDN w:val="0"/>
        <w:adjustRightInd w:val="0"/>
        <w:spacing w:after="0" w:line="360" w:lineRule="auto"/>
        <w:ind w:firstLine="708"/>
        <w:jc w:val="both"/>
        <w:rPr>
          <w:rFonts w:ascii="Arial" w:eastAsiaTheme="minorEastAsia" w:hAnsi="Arial" w:cs="Arial"/>
          <w:noProof w:val="0"/>
          <w:sz w:val="24"/>
          <w:szCs w:val="24"/>
          <w:shd w:val="clear" w:color="auto" w:fill="FFFFFF"/>
          <w:lang w:eastAsia="pt-BR"/>
        </w:rPr>
      </w:pPr>
    </w:p>
    <w:p w:rsidR="00075352" w:rsidRPr="0054622A" w:rsidRDefault="00075352" w:rsidP="00075352">
      <w:pPr>
        <w:numPr>
          <w:ilvl w:val="0"/>
          <w:numId w:val="1"/>
        </w:numPr>
        <w:spacing w:line="360" w:lineRule="auto"/>
        <w:contextualSpacing/>
        <w:jc w:val="both"/>
        <w:rPr>
          <w:rFonts w:ascii="Arial" w:eastAsiaTheme="minorEastAsia" w:hAnsi="Arial" w:cs="Arial"/>
          <w:b/>
          <w:noProof w:val="0"/>
          <w:sz w:val="24"/>
          <w:szCs w:val="24"/>
          <w:lang w:eastAsia="pt-BR"/>
        </w:rPr>
      </w:pPr>
      <w:r w:rsidRPr="0054622A">
        <w:rPr>
          <w:rFonts w:ascii="Arial" w:eastAsiaTheme="minorEastAsia" w:hAnsi="Arial" w:cs="Arial"/>
          <w:b/>
          <w:noProof w:val="0"/>
          <w:sz w:val="24"/>
          <w:szCs w:val="24"/>
          <w:lang w:eastAsia="pt-BR"/>
        </w:rPr>
        <w:t>Resultados e Discussão</w:t>
      </w:r>
    </w:p>
    <w:p w:rsidR="00075352" w:rsidRPr="0054622A" w:rsidRDefault="00075352" w:rsidP="00075352">
      <w:pPr>
        <w:spacing w:line="360" w:lineRule="auto"/>
        <w:ind w:firstLine="708"/>
        <w:jc w:val="both"/>
        <w:rPr>
          <w:rFonts w:ascii="Arial" w:eastAsiaTheme="minorEastAsia" w:hAnsi="Arial" w:cs="Arial"/>
          <w:noProof w:val="0"/>
          <w:sz w:val="24"/>
          <w:szCs w:val="24"/>
          <w:lang w:eastAsia="pt-BR"/>
        </w:rPr>
      </w:pPr>
      <w:r w:rsidRPr="0054622A">
        <w:rPr>
          <w:rFonts w:ascii="Arial" w:eastAsiaTheme="minorEastAsia" w:hAnsi="Arial" w:cs="Arial"/>
          <w:noProof w:val="0"/>
          <w:sz w:val="24"/>
          <w:szCs w:val="24"/>
          <w:lang w:eastAsia="pt-BR"/>
        </w:rPr>
        <w:t>Participaram do estudo dez cuidadores de pacientes que sofreram AVE, sendo que todos, sem exceções, são do gênero feminino. Os resultados foram divididos em 4 Tabelas sendo:</w:t>
      </w:r>
    </w:p>
    <w:p w:rsidR="00075352" w:rsidRPr="0054622A" w:rsidRDefault="00075352" w:rsidP="00075352">
      <w:pPr>
        <w:spacing w:line="360" w:lineRule="auto"/>
        <w:ind w:firstLine="708"/>
        <w:jc w:val="both"/>
        <w:rPr>
          <w:rFonts w:ascii="Arial" w:eastAsiaTheme="minorEastAsia" w:hAnsi="Arial" w:cs="Arial"/>
          <w:b/>
          <w:noProof w:val="0"/>
          <w:sz w:val="24"/>
          <w:szCs w:val="24"/>
          <w:lang w:eastAsia="pt-BR"/>
        </w:rPr>
      </w:pPr>
      <w:r w:rsidRPr="0054622A">
        <w:rPr>
          <w:rFonts w:ascii="Arial" w:eastAsiaTheme="minorEastAsia" w:hAnsi="Arial" w:cs="Arial"/>
          <w:b/>
          <w:noProof w:val="0"/>
          <w:sz w:val="24"/>
          <w:szCs w:val="24"/>
          <w:lang w:eastAsia="pt-BR"/>
        </w:rPr>
        <w:t>TABELA 1-Perfil dos cuidadores</w:t>
      </w:r>
    </w:p>
    <w:tbl>
      <w:tblPr>
        <w:tblStyle w:val="Tablanormal11"/>
        <w:tblW w:w="0" w:type="auto"/>
        <w:tblLook w:val="04A0" w:firstRow="1" w:lastRow="0" w:firstColumn="1" w:lastColumn="0" w:noHBand="0" w:noVBand="1"/>
      </w:tblPr>
      <w:tblGrid>
        <w:gridCol w:w="1515"/>
        <w:gridCol w:w="1492"/>
        <w:gridCol w:w="1369"/>
        <w:gridCol w:w="1565"/>
        <w:gridCol w:w="1398"/>
        <w:gridCol w:w="1155"/>
      </w:tblGrid>
      <w:tr w:rsidR="00075352" w:rsidRPr="0054622A" w:rsidTr="00823A46">
        <w:trPr>
          <w:cnfStyle w:val="100000000000" w:firstRow="1" w:lastRow="0" w:firstColumn="0" w:lastColumn="0" w:oddVBand="0" w:evenVBand="0" w:oddHBand="0" w:evenHBand="0" w:firstRowFirstColumn="0" w:firstRowLastColumn="0" w:lastRowFirstColumn="0" w:lastRowLastColumn="0"/>
          <w:trHeight w:val="613"/>
        </w:trPr>
        <w:tc>
          <w:tcPr>
            <w:cnfStyle w:val="001000000000" w:firstRow="0" w:lastRow="0" w:firstColumn="1" w:lastColumn="0" w:oddVBand="0" w:evenVBand="0" w:oddHBand="0" w:evenHBand="0" w:firstRowFirstColumn="0" w:firstRowLastColumn="0" w:lastRowFirstColumn="0" w:lastRowLastColumn="0"/>
            <w:tcW w:w="1515"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 xml:space="preserve">Cuidador              </w:t>
            </w:r>
          </w:p>
        </w:tc>
        <w:tc>
          <w:tcPr>
            <w:tcW w:w="1492" w:type="dxa"/>
          </w:tcPr>
          <w:p w:rsidR="00075352" w:rsidRPr="0054622A" w:rsidRDefault="00075352" w:rsidP="00823A46">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Gênero</w:t>
            </w:r>
          </w:p>
        </w:tc>
        <w:tc>
          <w:tcPr>
            <w:tcW w:w="1369" w:type="dxa"/>
          </w:tcPr>
          <w:p w:rsidR="00075352" w:rsidRPr="0054622A" w:rsidRDefault="00075352" w:rsidP="00823A46">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Idade</w:t>
            </w:r>
          </w:p>
        </w:tc>
        <w:tc>
          <w:tcPr>
            <w:tcW w:w="1565" w:type="dxa"/>
          </w:tcPr>
          <w:p w:rsidR="00075352" w:rsidRPr="0054622A" w:rsidRDefault="00075352" w:rsidP="00823A46">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Grau de Parentesco</w:t>
            </w:r>
          </w:p>
        </w:tc>
        <w:tc>
          <w:tcPr>
            <w:tcW w:w="1398" w:type="dxa"/>
          </w:tcPr>
          <w:p w:rsidR="00075352" w:rsidRPr="0054622A" w:rsidRDefault="00075352" w:rsidP="00823A46">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Troca ou reveza de turno</w:t>
            </w:r>
          </w:p>
        </w:tc>
        <w:tc>
          <w:tcPr>
            <w:tcW w:w="1155" w:type="dxa"/>
          </w:tcPr>
          <w:p w:rsidR="00075352" w:rsidRPr="0054622A" w:rsidRDefault="00075352" w:rsidP="00823A46">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Tempo disponível para os cuidados com o paciente</w:t>
            </w:r>
          </w:p>
        </w:tc>
      </w:tr>
      <w:tr w:rsidR="00075352" w:rsidRPr="0054622A" w:rsidTr="00823A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5"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C1</w:t>
            </w:r>
          </w:p>
        </w:tc>
        <w:tc>
          <w:tcPr>
            <w:tcW w:w="1492" w:type="dxa"/>
          </w:tcPr>
          <w:p w:rsidR="00075352" w:rsidRPr="0054622A" w:rsidRDefault="00075352" w:rsidP="00823A4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Feminino</w:t>
            </w:r>
          </w:p>
        </w:tc>
        <w:tc>
          <w:tcPr>
            <w:tcW w:w="1369" w:type="dxa"/>
          </w:tcPr>
          <w:p w:rsidR="00075352" w:rsidRPr="0054622A" w:rsidRDefault="00075352" w:rsidP="00823A4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54</w:t>
            </w:r>
          </w:p>
        </w:tc>
        <w:tc>
          <w:tcPr>
            <w:tcW w:w="1565" w:type="dxa"/>
          </w:tcPr>
          <w:p w:rsidR="00075352" w:rsidRPr="0054622A" w:rsidRDefault="00075352" w:rsidP="00823A4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Filha</w:t>
            </w:r>
          </w:p>
        </w:tc>
        <w:tc>
          <w:tcPr>
            <w:tcW w:w="1398" w:type="dxa"/>
          </w:tcPr>
          <w:p w:rsidR="00075352" w:rsidRPr="0054622A" w:rsidRDefault="00075352" w:rsidP="00823A4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Não</w:t>
            </w:r>
          </w:p>
        </w:tc>
        <w:tc>
          <w:tcPr>
            <w:tcW w:w="1155" w:type="dxa"/>
          </w:tcPr>
          <w:p w:rsidR="00075352" w:rsidRPr="0054622A" w:rsidRDefault="00075352" w:rsidP="00823A4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Manhã, Tarde e noite</w:t>
            </w:r>
          </w:p>
        </w:tc>
      </w:tr>
      <w:tr w:rsidR="00075352" w:rsidRPr="0054622A" w:rsidTr="00823A46">
        <w:tc>
          <w:tcPr>
            <w:cnfStyle w:val="001000000000" w:firstRow="0" w:lastRow="0" w:firstColumn="1" w:lastColumn="0" w:oddVBand="0" w:evenVBand="0" w:oddHBand="0" w:evenHBand="0" w:firstRowFirstColumn="0" w:firstRowLastColumn="0" w:lastRowFirstColumn="0" w:lastRowLastColumn="0"/>
            <w:tcW w:w="1515"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C2</w:t>
            </w:r>
          </w:p>
        </w:tc>
        <w:tc>
          <w:tcPr>
            <w:tcW w:w="1492" w:type="dxa"/>
          </w:tcPr>
          <w:p w:rsidR="00075352" w:rsidRPr="0054622A" w:rsidRDefault="00075352" w:rsidP="00823A4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Feminino</w:t>
            </w:r>
          </w:p>
        </w:tc>
        <w:tc>
          <w:tcPr>
            <w:tcW w:w="1369" w:type="dxa"/>
          </w:tcPr>
          <w:p w:rsidR="00075352" w:rsidRPr="0054622A" w:rsidRDefault="00075352" w:rsidP="00823A4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54</w:t>
            </w:r>
          </w:p>
        </w:tc>
        <w:tc>
          <w:tcPr>
            <w:tcW w:w="1565" w:type="dxa"/>
          </w:tcPr>
          <w:p w:rsidR="00075352" w:rsidRPr="0054622A" w:rsidRDefault="00075352" w:rsidP="00823A4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Nora</w:t>
            </w:r>
          </w:p>
        </w:tc>
        <w:tc>
          <w:tcPr>
            <w:tcW w:w="1398" w:type="dxa"/>
          </w:tcPr>
          <w:p w:rsidR="00075352" w:rsidRPr="0054622A" w:rsidRDefault="00075352" w:rsidP="00823A4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Sim, com os filhos da paciente</w:t>
            </w:r>
          </w:p>
        </w:tc>
        <w:tc>
          <w:tcPr>
            <w:tcW w:w="1155" w:type="dxa"/>
          </w:tcPr>
          <w:p w:rsidR="00075352" w:rsidRPr="0054622A" w:rsidRDefault="00075352" w:rsidP="00823A4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Tarde</w:t>
            </w:r>
          </w:p>
        </w:tc>
      </w:tr>
      <w:tr w:rsidR="00075352" w:rsidRPr="0054622A" w:rsidTr="00823A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5"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C3</w:t>
            </w:r>
          </w:p>
        </w:tc>
        <w:tc>
          <w:tcPr>
            <w:tcW w:w="1492" w:type="dxa"/>
          </w:tcPr>
          <w:p w:rsidR="00075352" w:rsidRPr="0054622A" w:rsidRDefault="00075352" w:rsidP="00823A4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Feminino</w:t>
            </w:r>
          </w:p>
        </w:tc>
        <w:tc>
          <w:tcPr>
            <w:tcW w:w="1369" w:type="dxa"/>
          </w:tcPr>
          <w:p w:rsidR="00075352" w:rsidRPr="0054622A" w:rsidRDefault="00075352" w:rsidP="00823A4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44</w:t>
            </w:r>
          </w:p>
        </w:tc>
        <w:tc>
          <w:tcPr>
            <w:tcW w:w="1565" w:type="dxa"/>
          </w:tcPr>
          <w:p w:rsidR="00075352" w:rsidRPr="0054622A" w:rsidRDefault="00075352" w:rsidP="00823A4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Amiga da Família</w:t>
            </w:r>
          </w:p>
        </w:tc>
        <w:tc>
          <w:tcPr>
            <w:tcW w:w="1398" w:type="dxa"/>
          </w:tcPr>
          <w:p w:rsidR="00075352" w:rsidRPr="0054622A" w:rsidRDefault="00075352" w:rsidP="00823A4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Sim, com a filha da paciente</w:t>
            </w:r>
          </w:p>
        </w:tc>
        <w:tc>
          <w:tcPr>
            <w:tcW w:w="1155" w:type="dxa"/>
          </w:tcPr>
          <w:p w:rsidR="00075352" w:rsidRPr="0054622A" w:rsidRDefault="00075352" w:rsidP="00823A4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Manhã e Tarde</w:t>
            </w:r>
          </w:p>
        </w:tc>
      </w:tr>
      <w:tr w:rsidR="00075352" w:rsidRPr="0054622A" w:rsidTr="00823A46">
        <w:tc>
          <w:tcPr>
            <w:cnfStyle w:val="001000000000" w:firstRow="0" w:lastRow="0" w:firstColumn="1" w:lastColumn="0" w:oddVBand="0" w:evenVBand="0" w:oddHBand="0" w:evenHBand="0" w:firstRowFirstColumn="0" w:firstRowLastColumn="0" w:lastRowFirstColumn="0" w:lastRowLastColumn="0"/>
            <w:tcW w:w="1515"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C4</w:t>
            </w:r>
          </w:p>
        </w:tc>
        <w:tc>
          <w:tcPr>
            <w:tcW w:w="1492" w:type="dxa"/>
          </w:tcPr>
          <w:p w:rsidR="00075352" w:rsidRPr="0054622A" w:rsidRDefault="00075352" w:rsidP="00823A4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Feminino</w:t>
            </w:r>
          </w:p>
        </w:tc>
        <w:tc>
          <w:tcPr>
            <w:tcW w:w="1369" w:type="dxa"/>
          </w:tcPr>
          <w:p w:rsidR="00075352" w:rsidRPr="0054622A" w:rsidRDefault="00075352" w:rsidP="00823A4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29</w:t>
            </w:r>
          </w:p>
        </w:tc>
        <w:tc>
          <w:tcPr>
            <w:tcW w:w="1565" w:type="dxa"/>
          </w:tcPr>
          <w:p w:rsidR="00075352" w:rsidRPr="0054622A" w:rsidRDefault="00075352" w:rsidP="00823A4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Filha</w:t>
            </w:r>
          </w:p>
        </w:tc>
        <w:tc>
          <w:tcPr>
            <w:tcW w:w="1398" w:type="dxa"/>
          </w:tcPr>
          <w:p w:rsidR="00075352" w:rsidRPr="0054622A" w:rsidRDefault="00075352" w:rsidP="00823A4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Sim, com a sobrinha</w:t>
            </w:r>
          </w:p>
        </w:tc>
        <w:tc>
          <w:tcPr>
            <w:tcW w:w="1155" w:type="dxa"/>
          </w:tcPr>
          <w:p w:rsidR="00075352" w:rsidRPr="0054622A" w:rsidRDefault="00075352" w:rsidP="00823A4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Manhã e tarde</w:t>
            </w:r>
          </w:p>
        </w:tc>
      </w:tr>
      <w:tr w:rsidR="00075352" w:rsidRPr="0054622A" w:rsidTr="00823A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5"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C5</w:t>
            </w:r>
          </w:p>
        </w:tc>
        <w:tc>
          <w:tcPr>
            <w:tcW w:w="1492" w:type="dxa"/>
          </w:tcPr>
          <w:p w:rsidR="00075352" w:rsidRPr="0054622A" w:rsidRDefault="00075352" w:rsidP="00823A4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Feminino</w:t>
            </w:r>
          </w:p>
        </w:tc>
        <w:tc>
          <w:tcPr>
            <w:tcW w:w="1369" w:type="dxa"/>
          </w:tcPr>
          <w:p w:rsidR="00075352" w:rsidRPr="0054622A" w:rsidRDefault="00075352" w:rsidP="00823A4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47</w:t>
            </w:r>
          </w:p>
        </w:tc>
        <w:tc>
          <w:tcPr>
            <w:tcW w:w="1565" w:type="dxa"/>
          </w:tcPr>
          <w:p w:rsidR="00075352" w:rsidRPr="0054622A" w:rsidRDefault="00075352" w:rsidP="00823A4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Irmã</w:t>
            </w:r>
          </w:p>
        </w:tc>
        <w:tc>
          <w:tcPr>
            <w:tcW w:w="1398" w:type="dxa"/>
          </w:tcPr>
          <w:p w:rsidR="00075352" w:rsidRPr="0054622A" w:rsidRDefault="00075352" w:rsidP="00823A4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Não</w:t>
            </w:r>
          </w:p>
        </w:tc>
        <w:tc>
          <w:tcPr>
            <w:tcW w:w="1155" w:type="dxa"/>
          </w:tcPr>
          <w:p w:rsidR="00075352" w:rsidRPr="0054622A" w:rsidRDefault="00075352" w:rsidP="00823A4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Manhã, Tarde e Noite</w:t>
            </w:r>
          </w:p>
        </w:tc>
      </w:tr>
      <w:tr w:rsidR="00075352" w:rsidRPr="0054622A" w:rsidTr="00823A46">
        <w:tc>
          <w:tcPr>
            <w:cnfStyle w:val="001000000000" w:firstRow="0" w:lastRow="0" w:firstColumn="1" w:lastColumn="0" w:oddVBand="0" w:evenVBand="0" w:oddHBand="0" w:evenHBand="0" w:firstRowFirstColumn="0" w:firstRowLastColumn="0" w:lastRowFirstColumn="0" w:lastRowLastColumn="0"/>
            <w:tcW w:w="1515"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C6</w:t>
            </w:r>
          </w:p>
        </w:tc>
        <w:tc>
          <w:tcPr>
            <w:tcW w:w="1492" w:type="dxa"/>
          </w:tcPr>
          <w:p w:rsidR="00075352" w:rsidRPr="0054622A" w:rsidRDefault="00075352" w:rsidP="00823A4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Feminino</w:t>
            </w:r>
          </w:p>
        </w:tc>
        <w:tc>
          <w:tcPr>
            <w:tcW w:w="1369" w:type="dxa"/>
          </w:tcPr>
          <w:p w:rsidR="00075352" w:rsidRPr="0054622A" w:rsidRDefault="00075352" w:rsidP="00823A4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37</w:t>
            </w:r>
          </w:p>
        </w:tc>
        <w:tc>
          <w:tcPr>
            <w:tcW w:w="1565" w:type="dxa"/>
          </w:tcPr>
          <w:p w:rsidR="00075352" w:rsidRPr="0054622A" w:rsidRDefault="00075352" w:rsidP="00823A4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Sobrinha</w:t>
            </w:r>
          </w:p>
        </w:tc>
        <w:tc>
          <w:tcPr>
            <w:tcW w:w="1398" w:type="dxa"/>
          </w:tcPr>
          <w:p w:rsidR="00075352" w:rsidRPr="0054622A" w:rsidRDefault="00075352" w:rsidP="00823A4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Não</w:t>
            </w:r>
          </w:p>
        </w:tc>
        <w:tc>
          <w:tcPr>
            <w:tcW w:w="1155" w:type="dxa"/>
          </w:tcPr>
          <w:p w:rsidR="00075352" w:rsidRPr="0054622A" w:rsidRDefault="00075352" w:rsidP="00823A4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Manhã, Tarde e Noite</w:t>
            </w:r>
          </w:p>
        </w:tc>
      </w:tr>
      <w:tr w:rsidR="00075352" w:rsidRPr="0054622A" w:rsidTr="00823A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5"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C7</w:t>
            </w:r>
          </w:p>
        </w:tc>
        <w:tc>
          <w:tcPr>
            <w:tcW w:w="1492" w:type="dxa"/>
          </w:tcPr>
          <w:p w:rsidR="00075352" w:rsidRPr="0054622A" w:rsidRDefault="00075352" w:rsidP="00823A4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Feminino</w:t>
            </w:r>
          </w:p>
        </w:tc>
        <w:tc>
          <w:tcPr>
            <w:tcW w:w="1369" w:type="dxa"/>
          </w:tcPr>
          <w:p w:rsidR="00075352" w:rsidRPr="0054622A" w:rsidRDefault="00075352" w:rsidP="00823A4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39</w:t>
            </w:r>
          </w:p>
        </w:tc>
        <w:tc>
          <w:tcPr>
            <w:tcW w:w="1565" w:type="dxa"/>
          </w:tcPr>
          <w:p w:rsidR="00075352" w:rsidRPr="0054622A" w:rsidRDefault="00075352" w:rsidP="00823A4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Filha</w:t>
            </w:r>
          </w:p>
        </w:tc>
        <w:tc>
          <w:tcPr>
            <w:tcW w:w="1398" w:type="dxa"/>
          </w:tcPr>
          <w:p w:rsidR="00075352" w:rsidRPr="0054622A" w:rsidRDefault="00075352" w:rsidP="00823A4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Não</w:t>
            </w:r>
          </w:p>
        </w:tc>
        <w:tc>
          <w:tcPr>
            <w:tcW w:w="1155" w:type="dxa"/>
          </w:tcPr>
          <w:p w:rsidR="00075352" w:rsidRPr="0054622A" w:rsidRDefault="00075352" w:rsidP="00823A4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Manhã. Tarde e noite</w:t>
            </w:r>
          </w:p>
        </w:tc>
      </w:tr>
      <w:tr w:rsidR="00075352" w:rsidRPr="0054622A" w:rsidTr="00823A46">
        <w:tc>
          <w:tcPr>
            <w:cnfStyle w:val="001000000000" w:firstRow="0" w:lastRow="0" w:firstColumn="1" w:lastColumn="0" w:oddVBand="0" w:evenVBand="0" w:oddHBand="0" w:evenHBand="0" w:firstRowFirstColumn="0" w:firstRowLastColumn="0" w:lastRowFirstColumn="0" w:lastRowLastColumn="0"/>
            <w:tcW w:w="1515"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C8</w:t>
            </w:r>
          </w:p>
        </w:tc>
        <w:tc>
          <w:tcPr>
            <w:tcW w:w="1492" w:type="dxa"/>
          </w:tcPr>
          <w:p w:rsidR="00075352" w:rsidRPr="0054622A" w:rsidRDefault="00075352" w:rsidP="00823A4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Feminino</w:t>
            </w:r>
          </w:p>
        </w:tc>
        <w:tc>
          <w:tcPr>
            <w:tcW w:w="1369" w:type="dxa"/>
          </w:tcPr>
          <w:p w:rsidR="00075352" w:rsidRPr="0054622A" w:rsidRDefault="00075352" w:rsidP="00823A4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58</w:t>
            </w:r>
          </w:p>
        </w:tc>
        <w:tc>
          <w:tcPr>
            <w:tcW w:w="1565" w:type="dxa"/>
          </w:tcPr>
          <w:p w:rsidR="00075352" w:rsidRPr="0054622A" w:rsidRDefault="00075352" w:rsidP="00823A4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Esposa</w:t>
            </w:r>
          </w:p>
        </w:tc>
        <w:tc>
          <w:tcPr>
            <w:tcW w:w="1398" w:type="dxa"/>
          </w:tcPr>
          <w:p w:rsidR="00075352" w:rsidRPr="0054622A" w:rsidRDefault="00075352" w:rsidP="00823A4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Não</w:t>
            </w:r>
          </w:p>
        </w:tc>
        <w:tc>
          <w:tcPr>
            <w:tcW w:w="1155" w:type="dxa"/>
          </w:tcPr>
          <w:p w:rsidR="00075352" w:rsidRPr="0054622A" w:rsidRDefault="00075352" w:rsidP="00823A4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Manhã, Tarde e noite</w:t>
            </w:r>
          </w:p>
        </w:tc>
      </w:tr>
      <w:tr w:rsidR="00075352" w:rsidRPr="0054622A" w:rsidTr="00823A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5"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C9</w:t>
            </w:r>
          </w:p>
        </w:tc>
        <w:tc>
          <w:tcPr>
            <w:tcW w:w="1492" w:type="dxa"/>
          </w:tcPr>
          <w:p w:rsidR="00075352" w:rsidRPr="0054622A" w:rsidRDefault="00075352" w:rsidP="00823A4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Feminino</w:t>
            </w:r>
          </w:p>
        </w:tc>
        <w:tc>
          <w:tcPr>
            <w:tcW w:w="1369" w:type="dxa"/>
          </w:tcPr>
          <w:p w:rsidR="00075352" w:rsidRPr="0054622A" w:rsidRDefault="00075352" w:rsidP="00823A4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48</w:t>
            </w:r>
          </w:p>
        </w:tc>
        <w:tc>
          <w:tcPr>
            <w:tcW w:w="1565" w:type="dxa"/>
          </w:tcPr>
          <w:p w:rsidR="00075352" w:rsidRPr="0054622A" w:rsidRDefault="00075352" w:rsidP="00823A4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Amiga da Família</w:t>
            </w:r>
          </w:p>
        </w:tc>
        <w:tc>
          <w:tcPr>
            <w:tcW w:w="1398" w:type="dxa"/>
          </w:tcPr>
          <w:p w:rsidR="00075352" w:rsidRPr="0054622A" w:rsidRDefault="00075352" w:rsidP="00823A4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Sim, com a filha</w:t>
            </w:r>
          </w:p>
        </w:tc>
        <w:tc>
          <w:tcPr>
            <w:tcW w:w="1155" w:type="dxa"/>
          </w:tcPr>
          <w:p w:rsidR="00075352" w:rsidRPr="0054622A" w:rsidRDefault="00075352" w:rsidP="00823A4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Manhã e Tarde</w:t>
            </w:r>
          </w:p>
        </w:tc>
      </w:tr>
      <w:tr w:rsidR="00075352" w:rsidRPr="0054622A" w:rsidTr="00823A46">
        <w:tc>
          <w:tcPr>
            <w:cnfStyle w:val="001000000000" w:firstRow="0" w:lastRow="0" w:firstColumn="1" w:lastColumn="0" w:oddVBand="0" w:evenVBand="0" w:oddHBand="0" w:evenHBand="0" w:firstRowFirstColumn="0" w:firstRowLastColumn="0" w:lastRowFirstColumn="0" w:lastRowLastColumn="0"/>
            <w:tcW w:w="1515"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C10</w:t>
            </w:r>
          </w:p>
        </w:tc>
        <w:tc>
          <w:tcPr>
            <w:tcW w:w="1492" w:type="dxa"/>
          </w:tcPr>
          <w:p w:rsidR="00075352" w:rsidRPr="0054622A" w:rsidRDefault="00075352" w:rsidP="00823A4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Feminino</w:t>
            </w:r>
          </w:p>
        </w:tc>
        <w:tc>
          <w:tcPr>
            <w:tcW w:w="1369" w:type="dxa"/>
          </w:tcPr>
          <w:p w:rsidR="00075352" w:rsidRPr="0054622A" w:rsidRDefault="00075352" w:rsidP="00823A4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54</w:t>
            </w:r>
          </w:p>
        </w:tc>
        <w:tc>
          <w:tcPr>
            <w:tcW w:w="1565" w:type="dxa"/>
          </w:tcPr>
          <w:p w:rsidR="00075352" w:rsidRPr="0054622A" w:rsidRDefault="00075352" w:rsidP="00823A4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Filha</w:t>
            </w:r>
          </w:p>
        </w:tc>
        <w:tc>
          <w:tcPr>
            <w:tcW w:w="1398" w:type="dxa"/>
          </w:tcPr>
          <w:p w:rsidR="00075352" w:rsidRPr="0054622A" w:rsidRDefault="00075352" w:rsidP="00823A4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Sim</w:t>
            </w:r>
          </w:p>
        </w:tc>
        <w:tc>
          <w:tcPr>
            <w:tcW w:w="1155" w:type="dxa"/>
          </w:tcPr>
          <w:p w:rsidR="00075352" w:rsidRPr="0054622A" w:rsidRDefault="00075352" w:rsidP="00823A4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Manhã</w:t>
            </w:r>
          </w:p>
        </w:tc>
      </w:tr>
    </w:tbl>
    <w:p w:rsidR="00D82B09" w:rsidRPr="00D82B09" w:rsidRDefault="00D82B09" w:rsidP="00D82B09">
      <w:pPr>
        <w:spacing w:line="360" w:lineRule="auto"/>
        <w:ind w:firstLine="708"/>
        <w:jc w:val="right"/>
        <w:rPr>
          <w:rFonts w:ascii="Arial" w:eastAsiaTheme="minorEastAsia" w:hAnsi="Arial" w:cs="Arial"/>
          <w:i/>
          <w:noProof w:val="0"/>
          <w:sz w:val="20"/>
          <w:szCs w:val="20"/>
          <w:lang w:eastAsia="pt-BR"/>
        </w:rPr>
      </w:pPr>
      <w:r w:rsidRPr="00D82B09">
        <w:rPr>
          <w:rFonts w:ascii="Arial" w:eastAsiaTheme="minorEastAsia" w:hAnsi="Arial" w:cs="Arial"/>
          <w:i/>
          <w:noProof w:val="0"/>
          <w:sz w:val="20"/>
          <w:szCs w:val="20"/>
          <w:lang w:eastAsia="pt-BR"/>
        </w:rPr>
        <w:t>Fonte: Tabela elaborada por meio dos resultados obtidos no presente estudo</w:t>
      </w:r>
    </w:p>
    <w:p w:rsidR="00075352" w:rsidRPr="0054622A" w:rsidRDefault="00075352" w:rsidP="00075352">
      <w:pPr>
        <w:spacing w:line="360" w:lineRule="auto"/>
        <w:ind w:firstLine="708"/>
        <w:jc w:val="both"/>
        <w:rPr>
          <w:rFonts w:ascii="Arial" w:eastAsiaTheme="minorEastAsia" w:hAnsi="Arial" w:cs="Arial"/>
          <w:noProof w:val="0"/>
          <w:sz w:val="24"/>
          <w:szCs w:val="24"/>
          <w:lang w:eastAsia="pt-BR"/>
        </w:rPr>
      </w:pPr>
    </w:p>
    <w:p w:rsidR="00075352" w:rsidRPr="0054622A" w:rsidRDefault="00075352" w:rsidP="00075352">
      <w:pPr>
        <w:spacing w:line="360" w:lineRule="auto"/>
        <w:ind w:firstLine="708"/>
        <w:jc w:val="both"/>
        <w:rPr>
          <w:rFonts w:ascii="Arial" w:eastAsiaTheme="minorEastAsia" w:hAnsi="Arial" w:cs="Arial"/>
          <w:noProof w:val="0"/>
          <w:sz w:val="24"/>
          <w:szCs w:val="24"/>
          <w:lang w:eastAsia="pt-BR"/>
        </w:rPr>
      </w:pPr>
    </w:p>
    <w:p w:rsidR="00075352" w:rsidRDefault="00075352" w:rsidP="00075352">
      <w:pPr>
        <w:spacing w:line="360" w:lineRule="auto"/>
        <w:ind w:firstLine="708"/>
        <w:jc w:val="both"/>
        <w:rPr>
          <w:rFonts w:ascii="Arial" w:eastAsiaTheme="minorEastAsia" w:hAnsi="Arial" w:cs="Arial"/>
          <w:noProof w:val="0"/>
          <w:sz w:val="24"/>
          <w:szCs w:val="24"/>
          <w:shd w:val="clear" w:color="auto" w:fill="FFFFFF"/>
          <w:lang w:eastAsia="pt-BR"/>
        </w:rPr>
      </w:pPr>
      <w:r w:rsidRPr="0054622A">
        <w:rPr>
          <w:rFonts w:ascii="Arial" w:eastAsiaTheme="minorEastAsia" w:hAnsi="Arial" w:cs="Arial"/>
          <w:noProof w:val="0"/>
          <w:sz w:val="24"/>
          <w:szCs w:val="24"/>
          <w:lang w:eastAsia="pt-BR"/>
        </w:rPr>
        <w:lastRenderedPageBreak/>
        <w:t xml:space="preserve">Podemos ver que a faixa etária varia de 29 a 58 anos, nas quais três estão entre 20 e 39 anos de idade e sete entre 40 a 58 anos de idade. </w:t>
      </w:r>
      <w:r w:rsidRPr="0054622A">
        <w:rPr>
          <w:rFonts w:ascii="Arial" w:eastAsiaTheme="minorEastAsia" w:hAnsi="Arial" w:cs="Arial"/>
          <w:noProof w:val="0"/>
          <w:sz w:val="24"/>
          <w:szCs w:val="24"/>
          <w:shd w:val="clear" w:color="auto" w:fill="FFFFFF"/>
          <w:lang w:eastAsia="pt-BR"/>
        </w:rPr>
        <w:t xml:space="preserve"> A idade do cuidador, segundo </w:t>
      </w:r>
      <w:proofErr w:type="spellStart"/>
      <w:r w:rsidRPr="0054622A">
        <w:rPr>
          <w:rFonts w:ascii="Arial" w:eastAsiaTheme="minorEastAsia" w:hAnsi="Arial" w:cs="Arial"/>
          <w:noProof w:val="0"/>
          <w:sz w:val="24"/>
          <w:szCs w:val="24"/>
          <w:shd w:val="clear" w:color="auto" w:fill="FFFFFF"/>
          <w:lang w:eastAsia="pt-BR"/>
        </w:rPr>
        <w:t>Glozman</w:t>
      </w:r>
      <w:proofErr w:type="spellEnd"/>
      <w:r w:rsidRPr="0054622A">
        <w:rPr>
          <w:rFonts w:ascii="Arial" w:eastAsiaTheme="minorEastAsia" w:hAnsi="Arial" w:cs="Arial"/>
          <w:noProof w:val="0"/>
          <w:sz w:val="24"/>
          <w:szCs w:val="24"/>
          <w:shd w:val="clear" w:color="auto" w:fill="FFFFFF"/>
          <w:lang w:eastAsia="pt-BR"/>
        </w:rPr>
        <w:t xml:space="preserve"> (2004); </w:t>
      </w:r>
      <w:proofErr w:type="spellStart"/>
      <w:r w:rsidRPr="0054622A">
        <w:rPr>
          <w:rFonts w:ascii="Arial" w:eastAsiaTheme="minorEastAsia" w:hAnsi="Arial" w:cs="Arial"/>
          <w:noProof w:val="0"/>
          <w:sz w:val="24"/>
          <w:szCs w:val="24"/>
          <w:shd w:val="clear" w:color="auto" w:fill="FFFFFF"/>
          <w:lang w:eastAsia="pt-BR"/>
        </w:rPr>
        <w:t>Urizar</w:t>
      </w:r>
      <w:proofErr w:type="spellEnd"/>
      <w:r w:rsidRPr="0054622A">
        <w:rPr>
          <w:rFonts w:ascii="Arial" w:eastAsiaTheme="minorEastAsia" w:hAnsi="Arial" w:cs="Arial"/>
          <w:noProof w:val="0"/>
          <w:sz w:val="24"/>
          <w:szCs w:val="24"/>
          <w:shd w:val="clear" w:color="auto" w:fill="FFFFFF"/>
          <w:lang w:eastAsia="pt-BR"/>
        </w:rPr>
        <w:t xml:space="preserve"> (2006) </w:t>
      </w:r>
      <w:r>
        <w:rPr>
          <w:rFonts w:ascii="Arial" w:eastAsiaTheme="minorEastAsia" w:hAnsi="Arial" w:cs="Arial"/>
          <w:noProof w:val="0"/>
          <w:sz w:val="24"/>
          <w:szCs w:val="24"/>
          <w:shd w:val="clear" w:color="auto" w:fill="FFFFFF"/>
          <w:lang w:eastAsia="pt-BR"/>
        </w:rPr>
        <w:t xml:space="preserve">(apud </w:t>
      </w:r>
      <w:proofErr w:type="spellStart"/>
      <w:r>
        <w:rPr>
          <w:rFonts w:ascii="Arial" w:eastAsiaTheme="minorEastAsia" w:hAnsi="Arial" w:cs="Arial"/>
          <w:noProof w:val="0"/>
          <w:sz w:val="24"/>
          <w:szCs w:val="24"/>
          <w:shd w:val="clear" w:color="auto" w:fill="FFFFFF"/>
          <w:lang w:eastAsia="pt-BR"/>
        </w:rPr>
        <w:t>Amendola</w:t>
      </w:r>
      <w:proofErr w:type="spellEnd"/>
      <w:r>
        <w:rPr>
          <w:rFonts w:ascii="Arial" w:eastAsiaTheme="minorEastAsia" w:hAnsi="Arial" w:cs="Arial"/>
          <w:noProof w:val="0"/>
          <w:sz w:val="24"/>
          <w:szCs w:val="24"/>
          <w:shd w:val="clear" w:color="auto" w:fill="FFFFFF"/>
          <w:lang w:eastAsia="pt-BR"/>
        </w:rPr>
        <w:t>, Oliveira, Alvarenga p.4 2008)</w:t>
      </w:r>
      <w:r w:rsidR="00913115">
        <w:rPr>
          <w:rFonts w:ascii="Arial" w:eastAsiaTheme="minorEastAsia" w:hAnsi="Arial" w:cs="Arial"/>
          <w:noProof w:val="0"/>
          <w:sz w:val="24"/>
          <w:szCs w:val="24"/>
          <w:shd w:val="clear" w:color="auto" w:fill="FFFFFF"/>
          <w:lang w:eastAsia="pt-BR"/>
        </w:rPr>
        <w:t xml:space="preserve"> parece</w:t>
      </w:r>
      <w:r w:rsidRPr="0054622A">
        <w:rPr>
          <w:rFonts w:ascii="Arial" w:eastAsiaTheme="minorEastAsia" w:hAnsi="Arial" w:cs="Arial"/>
          <w:noProof w:val="0"/>
          <w:sz w:val="24"/>
          <w:szCs w:val="24"/>
          <w:shd w:val="clear" w:color="auto" w:fill="FFFFFF"/>
          <w:lang w:eastAsia="pt-BR"/>
        </w:rPr>
        <w:t xml:space="preserve"> ser uma variável importante na avaliação da qualidade de vida do mesmo. Segundo </w:t>
      </w:r>
      <w:proofErr w:type="spellStart"/>
      <w:r w:rsidRPr="0054622A">
        <w:rPr>
          <w:rFonts w:ascii="Arial" w:eastAsiaTheme="minorEastAsia" w:hAnsi="Arial" w:cs="Arial"/>
          <w:noProof w:val="0"/>
          <w:sz w:val="24"/>
          <w:szCs w:val="24"/>
          <w:shd w:val="clear" w:color="auto" w:fill="FFFFFF"/>
          <w:lang w:eastAsia="pt-BR"/>
        </w:rPr>
        <w:t>Glozman</w:t>
      </w:r>
      <w:proofErr w:type="spellEnd"/>
      <w:r w:rsidRPr="0054622A">
        <w:rPr>
          <w:rFonts w:ascii="Arial" w:eastAsiaTheme="minorEastAsia" w:hAnsi="Arial" w:cs="Arial"/>
          <w:noProof w:val="0"/>
          <w:sz w:val="24"/>
          <w:szCs w:val="24"/>
          <w:shd w:val="clear" w:color="auto" w:fill="FFFFFF"/>
          <w:lang w:eastAsia="pt-BR"/>
        </w:rPr>
        <w:t xml:space="preserve"> (2004), cuidadores mais velhos parecem mais susceptíveis à sobrecarga, porém os mais jovens podem sofrer mais isolamento e maiores restrições sociais</w:t>
      </w:r>
      <w:r>
        <w:rPr>
          <w:rFonts w:ascii="Arial" w:eastAsiaTheme="minorEastAsia" w:hAnsi="Arial" w:cs="Arial"/>
          <w:noProof w:val="0"/>
          <w:sz w:val="24"/>
          <w:szCs w:val="24"/>
          <w:shd w:val="clear" w:color="auto" w:fill="FFFFFF"/>
          <w:lang w:eastAsia="pt-BR"/>
        </w:rPr>
        <w:t>.</w:t>
      </w:r>
    </w:p>
    <w:p w:rsidR="00075352" w:rsidRDefault="00075352" w:rsidP="00075352">
      <w:pPr>
        <w:spacing w:line="360" w:lineRule="auto"/>
        <w:ind w:firstLine="708"/>
        <w:jc w:val="both"/>
        <w:rPr>
          <w:rFonts w:ascii="Arial" w:eastAsiaTheme="minorEastAsia" w:hAnsi="Arial" w:cs="Arial"/>
          <w:noProof w:val="0"/>
          <w:sz w:val="24"/>
          <w:szCs w:val="24"/>
          <w:shd w:val="clear" w:color="auto" w:fill="FFFFFF"/>
          <w:lang w:eastAsia="pt-BR"/>
        </w:rPr>
      </w:pPr>
      <w:r w:rsidRPr="0054622A">
        <w:rPr>
          <w:rFonts w:ascii="Arial" w:eastAsiaTheme="minorEastAsia" w:hAnsi="Arial" w:cs="Arial"/>
          <w:noProof w:val="0"/>
          <w:sz w:val="24"/>
          <w:szCs w:val="24"/>
          <w:lang w:eastAsia="pt-BR"/>
        </w:rPr>
        <w:t>Em relação ao gênero, percebe-se que t</w:t>
      </w:r>
      <w:r>
        <w:rPr>
          <w:rFonts w:ascii="Arial" w:eastAsiaTheme="minorEastAsia" w:hAnsi="Arial" w:cs="Arial"/>
          <w:noProof w:val="0"/>
          <w:sz w:val="24"/>
          <w:szCs w:val="24"/>
          <w:lang w:eastAsia="pt-BR"/>
        </w:rPr>
        <w:t>odos os cuidadores são do sexo</w:t>
      </w:r>
      <w:r w:rsidRPr="0054622A">
        <w:rPr>
          <w:rFonts w:ascii="Arial" w:eastAsiaTheme="minorEastAsia" w:hAnsi="Arial" w:cs="Arial"/>
          <w:noProof w:val="0"/>
          <w:sz w:val="24"/>
          <w:szCs w:val="24"/>
          <w:lang w:eastAsia="pt-BR"/>
        </w:rPr>
        <w:t xml:space="preserve"> feminino, fato que corrobora com os estudos de </w:t>
      </w:r>
      <w:r w:rsidRPr="0054622A">
        <w:rPr>
          <w:rFonts w:ascii="Arial" w:eastAsiaTheme="minorEastAsia" w:hAnsi="Arial" w:cs="Arial"/>
          <w:noProof w:val="0"/>
          <w:sz w:val="24"/>
          <w:szCs w:val="24"/>
          <w:shd w:val="clear" w:color="auto" w:fill="FFFFFF"/>
          <w:lang w:eastAsia="pt-BR"/>
        </w:rPr>
        <w:t xml:space="preserve">Braz (2009); </w:t>
      </w:r>
      <w:proofErr w:type="spellStart"/>
      <w:r w:rsidRPr="0054622A">
        <w:rPr>
          <w:rFonts w:ascii="Arial" w:eastAsiaTheme="minorEastAsia" w:hAnsi="Arial" w:cs="Arial"/>
          <w:noProof w:val="0"/>
          <w:sz w:val="24"/>
          <w:szCs w:val="24"/>
          <w:shd w:val="clear" w:color="auto" w:fill="FFFFFF"/>
          <w:lang w:eastAsia="pt-BR"/>
        </w:rPr>
        <w:t>Ciosak</w:t>
      </w:r>
      <w:proofErr w:type="spellEnd"/>
      <w:r w:rsidRPr="0054622A">
        <w:rPr>
          <w:rFonts w:ascii="Arial" w:eastAsiaTheme="minorEastAsia" w:hAnsi="Arial" w:cs="Arial"/>
          <w:noProof w:val="0"/>
          <w:sz w:val="24"/>
          <w:szCs w:val="24"/>
          <w:shd w:val="clear" w:color="auto" w:fill="FFFFFF"/>
          <w:lang w:eastAsia="pt-BR"/>
        </w:rPr>
        <w:t xml:space="preserve"> (2009); </w:t>
      </w:r>
      <w:proofErr w:type="spellStart"/>
      <w:r w:rsidRPr="0054622A">
        <w:rPr>
          <w:rFonts w:ascii="Arial" w:eastAsiaTheme="minorEastAsia" w:hAnsi="Arial" w:cs="Arial"/>
          <w:noProof w:val="0"/>
          <w:sz w:val="24"/>
          <w:szCs w:val="24"/>
          <w:shd w:val="clear" w:color="auto" w:fill="FFFFFF"/>
          <w:lang w:eastAsia="pt-BR"/>
        </w:rPr>
        <w:t>Giacomin</w:t>
      </w:r>
      <w:proofErr w:type="spellEnd"/>
      <w:r w:rsidRPr="0054622A">
        <w:rPr>
          <w:rFonts w:ascii="Arial" w:eastAsiaTheme="minorEastAsia" w:hAnsi="Arial" w:cs="Arial"/>
          <w:noProof w:val="0"/>
          <w:sz w:val="24"/>
          <w:szCs w:val="24"/>
          <w:shd w:val="clear" w:color="auto" w:fill="FFFFFF"/>
          <w:lang w:eastAsia="pt-BR"/>
        </w:rPr>
        <w:t xml:space="preserve"> (2005); Uchoa (2005) e Lima-Costa (2005),</w:t>
      </w:r>
      <w:r>
        <w:rPr>
          <w:rFonts w:ascii="Arial" w:eastAsiaTheme="minorEastAsia" w:hAnsi="Arial" w:cs="Arial"/>
          <w:noProof w:val="0"/>
          <w:sz w:val="24"/>
          <w:szCs w:val="24"/>
          <w:shd w:val="clear" w:color="auto" w:fill="FFFFFF"/>
          <w:lang w:eastAsia="pt-BR"/>
        </w:rPr>
        <w:t xml:space="preserve"> (</w:t>
      </w:r>
      <w:r w:rsidRPr="006A7010">
        <w:rPr>
          <w:rFonts w:ascii="Arial" w:eastAsiaTheme="minorEastAsia" w:hAnsi="Arial" w:cs="Arial"/>
          <w:i/>
          <w:noProof w:val="0"/>
          <w:sz w:val="24"/>
          <w:szCs w:val="24"/>
          <w:shd w:val="clear" w:color="auto" w:fill="FFFFFF"/>
          <w:lang w:eastAsia="pt-BR"/>
        </w:rPr>
        <w:t>apud</w:t>
      </w:r>
      <w:r>
        <w:rPr>
          <w:rFonts w:ascii="Arial" w:eastAsiaTheme="minorEastAsia" w:hAnsi="Arial" w:cs="Arial"/>
          <w:noProof w:val="0"/>
          <w:sz w:val="24"/>
          <w:szCs w:val="24"/>
          <w:shd w:val="clear" w:color="auto" w:fill="FFFFFF"/>
          <w:lang w:eastAsia="pt-BR"/>
        </w:rPr>
        <w:t xml:space="preserve"> </w:t>
      </w:r>
      <w:proofErr w:type="spellStart"/>
      <w:r>
        <w:rPr>
          <w:rFonts w:ascii="Arial" w:eastAsiaTheme="minorEastAsia" w:hAnsi="Arial" w:cs="Arial"/>
          <w:noProof w:val="0"/>
          <w:sz w:val="24"/>
          <w:szCs w:val="24"/>
          <w:shd w:val="clear" w:color="auto" w:fill="FFFFFF"/>
          <w:lang w:eastAsia="pt-BR"/>
        </w:rPr>
        <w:t>Amendola</w:t>
      </w:r>
      <w:proofErr w:type="spellEnd"/>
      <w:r>
        <w:rPr>
          <w:rFonts w:ascii="Arial" w:eastAsiaTheme="minorEastAsia" w:hAnsi="Arial" w:cs="Arial"/>
          <w:noProof w:val="0"/>
          <w:sz w:val="24"/>
          <w:szCs w:val="24"/>
          <w:shd w:val="clear" w:color="auto" w:fill="FFFFFF"/>
          <w:lang w:eastAsia="pt-BR"/>
        </w:rPr>
        <w:t>, Oliveira, Alvarenga, p.6,2008)</w:t>
      </w:r>
      <w:r w:rsidRPr="0054622A">
        <w:rPr>
          <w:rFonts w:ascii="Arial" w:eastAsiaTheme="minorEastAsia" w:hAnsi="Arial" w:cs="Arial"/>
          <w:noProof w:val="0"/>
          <w:sz w:val="24"/>
          <w:szCs w:val="24"/>
          <w:shd w:val="clear" w:color="auto" w:fill="FFFFFF"/>
          <w:lang w:eastAsia="pt-BR"/>
        </w:rPr>
        <w:t xml:space="preserve"> que ressaltam: as responsabilidades e obrigações das mulheres na sociedade brasileira no que diz respeito ao cuidado, pois no contexto ocidental, na maioria das sociedades, as mulheres são vistas como naturalmente cuidadoras, e o cuidar é socialmente representado como uma obrigação da mulher.</w:t>
      </w:r>
      <w:r w:rsidRPr="0054622A">
        <w:rPr>
          <w:rFonts w:ascii="Arial" w:eastAsiaTheme="minorEastAsia" w:hAnsi="Arial" w:cs="Arial"/>
          <w:noProof w:val="0"/>
          <w:sz w:val="24"/>
          <w:szCs w:val="24"/>
          <w:shd w:val="clear" w:color="auto" w:fill="FFFFFF"/>
          <w:vertAlign w:val="superscript"/>
          <w:lang w:eastAsia="pt-BR"/>
        </w:rPr>
        <w:t>.</w:t>
      </w:r>
    </w:p>
    <w:p w:rsidR="00075352" w:rsidRDefault="00075352" w:rsidP="00075352">
      <w:pPr>
        <w:spacing w:line="360" w:lineRule="auto"/>
        <w:ind w:firstLine="708"/>
        <w:jc w:val="both"/>
        <w:rPr>
          <w:rFonts w:ascii="Arial" w:eastAsiaTheme="minorEastAsia" w:hAnsi="Arial" w:cs="Arial"/>
          <w:noProof w:val="0"/>
          <w:sz w:val="24"/>
          <w:szCs w:val="24"/>
          <w:shd w:val="clear" w:color="auto" w:fill="FFFFFF"/>
          <w:lang w:eastAsia="pt-BR"/>
        </w:rPr>
      </w:pPr>
      <w:r w:rsidRPr="0054622A">
        <w:rPr>
          <w:rFonts w:ascii="Arial" w:eastAsiaTheme="minorEastAsia" w:hAnsi="Arial" w:cs="Arial"/>
          <w:noProof w:val="0"/>
          <w:sz w:val="24"/>
          <w:szCs w:val="24"/>
          <w:shd w:val="clear" w:color="auto" w:fill="FFFFFF"/>
          <w:lang w:eastAsia="pt-BR"/>
        </w:rPr>
        <w:t>Para Freitas;</w:t>
      </w:r>
      <w:r>
        <w:rPr>
          <w:rFonts w:ascii="Arial" w:eastAsiaTheme="minorEastAsia" w:hAnsi="Arial" w:cs="Arial"/>
          <w:noProof w:val="0"/>
          <w:sz w:val="24"/>
          <w:szCs w:val="24"/>
          <w:shd w:val="clear" w:color="auto" w:fill="FFFFFF"/>
          <w:lang w:eastAsia="pt-BR"/>
        </w:rPr>
        <w:t xml:space="preserve"> Paula; Soares e Parente (2008), </w:t>
      </w:r>
      <w:r w:rsidRPr="0054622A">
        <w:rPr>
          <w:rFonts w:ascii="Arial" w:eastAsiaTheme="minorEastAsia" w:hAnsi="Arial" w:cs="Arial"/>
          <w:noProof w:val="0"/>
          <w:sz w:val="24"/>
          <w:szCs w:val="24"/>
          <w:shd w:val="clear" w:color="auto" w:fill="FFFFFF"/>
          <w:lang w:eastAsia="pt-BR"/>
        </w:rPr>
        <w:t>é comum que as mulheres assumam os cuidados mesmo quando trabalham fora, o que acaba repercutindo em mais limitações de tempo livre e implicações no cuidado de si. Geralmente, os homens participam do cuidado de forma secundária, por meio de ajuda material ou em tarefas externas</w:t>
      </w:r>
      <w:r>
        <w:rPr>
          <w:rFonts w:ascii="Arial" w:eastAsiaTheme="minorEastAsia" w:hAnsi="Arial" w:cs="Arial"/>
          <w:noProof w:val="0"/>
          <w:sz w:val="24"/>
          <w:szCs w:val="24"/>
          <w:shd w:val="clear" w:color="auto" w:fill="FFFFFF"/>
          <w:lang w:eastAsia="pt-BR"/>
        </w:rPr>
        <w:t>.</w:t>
      </w:r>
    </w:p>
    <w:p w:rsidR="00075352" w:rsidRPr="0054622A" w:rsidRDefault="00075352" w:rsidP="00075352">
      <w:pPr>
        <w:spacing w:line="360" w:lineRule="auto"/>
        <w:ind w:firstLine="708"/>
        <w:jc w:val="both"/>
        <w:rPr>
          <w:rFonts w:ascii="Arial" w:eastAsiaTheme="minorEastAsia" w:hAnsi="Arial" w:cs="Arial"/>
          <w:noProof w:val="0"/>
          <w:sz w:val="24"/>
          <w:szCs w:val="24"/>
          <w:shd w:val="clear" w:color="auto" w:fill="FFFFFF"/>
          <w:lang w:eastAsia="pt-BR"/>
        </w:rPr>
      </w:pPr>
      <w:r w:rsidRPr="0054622A">
        <w:rPr>
          <w:rFonts w:ascii="Arial" w:eastAsiaTheme="minorEastAsia" w:hAnsi="Arial" w:cs="Arial"/>
          <w:noProof w:val="0"/>
          <w:sz w:val="24"/>
          <w:szCs w:val="24"/>
          <w:shd w:val="clear" w:color="auto" w:fill="FFFFFF"/>
          <w:lang w:eastAsia="pt-BR"/>
        </w:rPr>
        <w:t xml:space="preserve">Em relação ao grau de parentesco, foram obtidos seguintes dados: quatro filhas, uma esposa, uma irmã, duas amigas da família, uma sobrinha e uma cunhada. Os estudos de </w:t>
      </w:r>
      <w:proofErr w:type="spellStart"/>
      <w:r w:rsidRPr="0054622A">
        <w:rPr>
          <w:rFonts w:ascii="Arial" w:eastAsiaTheme="minorEastAsia" w:hAnsi="Arial" w:cs="Arial"/>
          <w:noProof w:val="0"/>
          <w:sz w:val="24"/>
          <w:szCs w:val="24"/>
          <w:shd w:val="clear" w:color="auto" w:fill="FFFFFF"/>
          <w:lang w:eastAsia="pt-BR"/>
        </w:rPr>
        <w:t>Amendola</w:t>
      </w:r>
      <w:proofErr w:type="spellEnd"/>
      <w:r w:rsidRPr="0054622A">
        <w:rPr>
          <w:rFonts w:ascii="Arial" w:eastAsiaTheme="minorEastAsia" w:hAnsi="Arial" w:cs="Arial"/>
          <w:noProof w:val="0"/>
          <w:sz w:val="24"/>
          <w:szCs w:val="24"/>
          <w:shd w:val="clear" w:color="auto" w:fill="FFFFFF"/>
          <w:lang w:eastAsia="pt-BR"/>
        </w:rPr>
        <w:t xml:space="preserve">; Oliveira; Alvarenga (2008), apontam que a maioria dos cuidadores, além de serem mulheres, eram filhas e esposas dos pacientes. </w:t>
      </w:r>
      <w:r w:rsidRPr="0054622A">
        <w:rPr>
          <w:rFonts w:ascii="Arial" w:eastAsiaTheme="minorEastAsia" w:hAnsi="Arial" w:cs="Arial"/>
          <w:noProof w:val="0"/>
          <w:sz w:val="24"/>
          <w:szCs w:val="24"/>
          <w:lang w:eastAsia="pt-BR"/>
        </w:rPr>
        <w:t xml:space="preserve">Quanto à divisão da função de revezar o cuidado com outra pessoa, o presente estudo constatou que entre os dez cuidadores entrevistados, quatro dividem a função com outro membro da família. No estudo de </w:t>
      </w:r>
      <w:proofErr w:type="gramStart"/>
      <w:r w:rsidRPr="00C87554">
        <w:rPr>
          <w:rFonts w:ascii="Arial" w:eastAsiaTheme="minorEastAsia" w:hAnsi="Arial" w:cs="Arial"/>
          <w:iCs/>
          <w:noProof w:val="0"/>
          <w:sz w:val="24"/>
          <w:szCs w:val="24"/>
          <w:lang w:eastAsia="pt-BR"/>
        </w:rPr>
        <w:t>Carter</w:t>
      </w:r>
      <w:r w:rsidRPr="0054622A">
        <w:rPr>
          <w:rFonts w:ascii="Arial" w:eastAsiaTheme="minorEastAsia" w:hAnsi="Arial" w:cs="Arial"/>
          <w:i/>
          <w:iCs/>
          <w:noProof w:val="0"/>
          <w:sz w:val="24"/>
          <w:szCs w:val="24"/>
          <w:lang w:eastAsia="pt-BR"/>
        </w:rPr>
        <w:t xml:space="preserve">  et</w:t>
      </w:r>
      <w:proofErr w:type="gramEnd"/>
      <w:r w:rsidRPr="0054622A">
        <w:rPr>
          <w:rFonts w:ascii="Arial" w:eastAsiaTheme="minorEastAsia" w:hAnsi="Arial" w:cs="Arial"/>
          <w:i/>
          <w:iCs/>
          <w:noProof w:val="0"/>
          <w:sz w:val="24"/>
          <w:szCs w:val="24"/>
          <w:lang w:eastAsia="pt-BR"/>
        </w:rPr>
        <w:t xml:space="preserve"> al</w:t>
      </w:r>
      <w:r w:rsidRPr="006A7010">
        <w:rPr>
          <w:rFonts w:ascii="Arial" w:eastAsiaTheme="minorEastAsia" w:hAnsi="Arial" w:cs="Arial"/>
          <w:iCs/>
          <w:noProof w:val="0"/>
          <w:sz w:val="24"/>
          <w:szCs w:val="24"/>
          <w:lang w:eastAsia="pt-BR"/>
        </w:rPr>
        <w:t>,(2001)</w:t>
      </w:r>
      <w:r>
        <w:rPr>
          <w:rFonts w:ascii="Arial" w:eastAsiaTheme="minorEastAsia" w:hAnsi="Arial" w:cs="Arial"/>
          <w:i/>
          <w:iCs/>
          <w:noProof w:val="0"/>
          <w:sz w:val="24"/>
          <w:szCs w:val="24"/>
          <w:lang w:eastAsia="pt-BR"/>
        </w:rPr>
        <w:t>(</w:t>
      </w:r>
      <w:r w:rsidR="00913115" w:rsidRPr="006A7010">
        <w:rPr>
          <w:rFonts w:ascii="Arial" w:eastAsiaTheme="minorEastAsia" w:hAnsi="Arial" w:cs="Arial"/>
          <w:i/>
          <w:iCs/>
          <w:noProof w:val="0"/>
          <w:sz w:val="24"/>
          <w:szCs w:val="24"/>
          <w:lang w:eastAsia="pt-BR"/>
        </w:rPr>
        <w:t>apud</w:t>
      </w:r>
      <w:r w:rsidR="00913115">
        <w:rPr>
          <w:rFonts w:ascii="Arial" w:eastAsiaTheme="minorEastAsia" w:hAnsi="Arial" w:cs="Arial"/>
          <w:iCs/>
          <w:noProof w:val="0"/>
          <w:sz w:val="24"/>
          <w:szCs w:val="24"/>
          <w:lang w:eastAsia="pt-BR"/>
        </w:rPr>
        <w:t xml:space="preserve"> JIMENEZ</w:t>
      </w:r>
      <w:r>
        <w:rPr>
          <w:rFonts w:ascii="Arial" w:eastAsiaTheme="minorEastAsia" w:hAnsi="Arial" w:cs="Arial"/>
          <w:iCs/>
          <w:noProof w:val="0"/>
          <w:sz w:val="24"/>
          <w:szCs w:val="24"/>
          <w:lang w:eastAsia="pt-BR"/>
        </w:rPr>
        <w:t xml:space="preserve">, p.4 </w:t>
      </w:r>
      <w:r w:rsidRPr="00F45E51">
        <w:rPr>
          <w:rFonts w:ascii="Arial" w:eastAsiaTheme="minorEastAsia" w:hAnsi="Arial" w:cs="Arial"/>
          <w:i/>
          <w:iCs/>
          <w:noProof w:val="0"/>
          <w:sz w:val="24"/>
          <w:szCs w:val="24"/>
          <w:lang w:eastAsia="pt-BR"/>
        </w:rPr>
        <w:t>et al</w:t>
      </w:r>
      <w:r>
        <w:rPr>
          <w:rFonts w:ascii="Arial" w:eastAsiaTheme="minorEastAsia" w:hAnsi="Arial" w:cs="Arial"/>
          <w:iCs/>
          <w:noProof w:val="0"/>
          <w:sz w:val="24"/>
          <w:szCs w:val="24"/>
          <w:lang w:eastAsia="pt-BR"/>
        </w:rPr>
        <w:t xml:space="preserve"> 2007)</w:t>
      </w:r>
      <w:r w:rsidRPr="00C87554">
        <w:rPr>
          <w:rFonts w:ascii="Arial" w:eastAsiaTheme="minorEastAsia" w:hAnsi="Arial" w:cs="Arial"/>
          <w:iCs/>
          <w:noProof w:val="0"/>
          <w:sz w:val="24"/>
          <w:szCs w:val="24"/>
          <w:lang w:eastAsia="pt-BR"/>
        </w:rPr>
        <w:t>foi  encontrada a afirmação</w:t>
      </w:r>
      <w:r w:rsidR="00913115">
        <w:rPr>
          <w:rFonts w:ascii="Arial" w:eastAsiaTheme="minorEastAsia" w:hAnsi="Arial" w:cs="Arial"/>
          <w:iCs/>
          <w:noProof w:val="0"/>
          <w:sz w:val="24"/>
          <w:szCs w:val="24"/>
          <w:lang w:eastAsia="pt-BR"/>
        </w:rPr>
        <w:t xml:space="preserve"> </w:t>
      </w:r>
      <w:r w:rsidRPr="00C87554">
        <w:rPr>
          <w:rFonts w:ascii="Arial" w:eastAsiaTheme="minorEastAsia" w:hAnsi="Arial" w:cs="Arial"/>
          <w:iCs/>
          <w:noProof w:val="0"/>
          <w:sz w:val="24"/>
          <w:szCs w:val="24"/>
          <w:lang w:eastAsia="pt-BR"/>
        </w:rPr>
        <w:t>de que</w:t>
      </w:r>
      <w:r w:rsidRPr="0054622A">
        <w:rPr>
          <w:rFonts w:ascii="Arial" w:eastAsiaTheme="minorEastAsia" w:hAnsi="Arial" w:cs="Arial"/>
          <w:i/>
          <w:iCs/>
          <w:noProof w:val="0"/>
          <w:sz w:val="24"/>
          <w:szCs w:val="24"/>
          <w:lang w:eastAsia="pt-BR"/>
        </w:rPr>
        <w:t xml:space="preserve">  a</w:t>
      </w:r>
      <w:r w:rsidRPr="0054622A">
        <w:rPr>
          <w:rFonts w:ascii="Arial" w:eastAsiaTheme="minorEastAsia" w:hAnsi="Arial" w:cs="Arial"/>
          <w:noProof w:val="0"/>
          <w:sz w:val="24"/>
          <w:szCs w:val="24"/>
          <w:lang w:eastAsia="pt-BR"/>
        </w:rPr>
        <w:t xml:space="preserve"> sobrecarga do cuidador está diretamente associada ao nível de dependência física do paciente, resultando muitas vezes em um estresse físico e emocional. Isso ocorre porque as maiorias dos cuidadores permanecem nos cuidados por mais de 12 horas por dia. </w:t>
      </w:r>
      <w:r w:rsidRPr="0054622A">
        <w:rPr>
          <w:rFonts w:ascii="Arial" w:eastAsiaTheme="minorEastAsia" w:hAnsi="Arial" w:cs="Arial"/>
          <w:noProof w:val="0"/>
          <w:sz w:val="24"/>
          <w:szCs w:val="24"/>
          <w:shd w:val="clear" w:color="auto" w:fill="FFFFFF"/>
          <w:lang w:eastAsia="pt-BR"/>
        </w:rPr>
        <w:t xml:space="preserve">Segundo estudo de Santos e Tavares (2012), quando </w:t>
      </w:r>
      <w:r w:rsidRPr="0054622A">
        <w:rPr>
          <w:rFonts w:ascii="Arial" w:eastAsiaTheme="minorEastAsia" w:hAnsi="Arial" w:cs="Arial"/>
          <w:noProof w:val="0"/>
          <w:sz w:val="24"/>
          <w:szCs w:val="24"/>
          <w:shd w:val="clear" w:color="auto" w:fill="FFFFFF"/>
          <w:lang w:eastAsia="pt-BR"/>
        </w:rPr>
        <w:lastRenderedPageBreak/>
        <w:t xml:space="preserve">não se tem apoios informais e formais, o cuidador pode ficar mais exposto a doenças, à depressão, a estados emocionais negativos e à desorganização da sua vida. </w:t>
      </w:r>
    </w:p>
    <w:p w:rsidR="00075352" w:rsidRDefault="00075352" w:rsidP="00075352">
      <w:pPr>
        <w:spacing w:line="360" w:lineRule="auto"/>
        <w:ind w:firstLine="708"/>
        <w:jc w:val="both"/>
        <w:rPr>
          <w:rFonts w:ascii="Arial" w:eastAsiaTheme="minorEastAsia" w:hAnsi="Arial" w:cs="Arial"/>
          <w:b/>
          <w:noProof w:val="0"/>
          <w:sz w:val="24"/>
          <w:szCs w:val="24"/>
          <w:shd w:val="clear" w:color="auto" w:fill="FFFFFF"/>
          <w:lang w:eastAsia="pt-BR"/>
        </w:rPr>
      </w:pPr>
    </w:p>
    <w:p w:rsidR="00075352" w:rsidRPr="0054622A" w:rsidRDefault="00075352" w:rsidP="00075352">
      <w:pPr>
        <w:spacing w:line="360" w:lineRule="auto"/>
        <w:ind w:firstLine="708"/>
        <w:jc w:val="center"/>
        <w:rPr>
          <w:rFonts w:ascii="Arial" w:eastAsiaTheme="minorEastAsia" w:hAnsi="Arial" w:cs="Arial"/>
          <w:noProof w:val="0"/>
          <w:sz w:val="24"/>
          <w:szCs w:val="24"/>
          <w:lang w:eastAsia="pt-BR"/>
        </w:rPr>
      </w:pPr>
      <w:r w:rsidRPr="006A7010">
        <w:rPr>
          <w:rFonts w:ascii="Arial" w:eastAsiaTheme="minorEastAsia" w:hAnsi="Arial" w:cs="Arial"/>
          <w:b/>
          <w:noProof w:val="0"/>
          <w:sz w:val="20"/>
          <w:szCs w:val="20"/>
          <w:shd w:val="clear" w:color="auto" w:fill="FFFFFF"/>
          <w:lang w:eastAsia="pt-BR"/>
        </w:rPr>
        <w:t>TABELA 2 – Queixas dos cuidadores quanto a problemas de saúde, problemas emocionais</w:t>
      </w:r>
      <w:r>
        <w:rPr>
          <w:rFonts w:ascii="Arial" w:eastAsiaTheme="minorEastAsia" w:hAnsi="Arial" w:cs="Arial"/>
          <w:b/>
          <w:noProof w:val="0"/>
          <w:sz w:val="20"/>
          <w:szCs w:val="20"/>
          <w:shd w:val="clear" w:color="auto" w:fill="FFFFFF"/>
          <w:lang w:eastAsia="pt-BR"/>
        </w:rPr>
        <w:t>, falta de lazer e apoio social</w:t>
      </w:r>
    </w:p>
    <w:tbl>
      <w:tblPr>
        <w:tblStyle w:val="Tabelacomgrade"/>
        <w:tblW w:w="9059" w:type="dxa"/>
        <w:tblLook w:val="04A0" w:firstRow="1" w:lastRow="0" w:firstColumn="1" w:lastColumn="0" w:noHBand="0" w:noVBand="1"/>
      </w:tblPr>
      <w:tblGrid>
        <w:gridCol w:w="1811"/>
        <w:gridCol w:w="1812"/>
        <w:gridCol w:w="1812"/>
        <w:gridCol w:w="1812"/>
        <w:gridCol w:w="1812"/>
      </w:tblGrid>
      <w:tr w:rsidR="00075352" w:rsidRPr="0054622A" w:rsidTr="00823A46">
        <w:trPr>
          <w:trHeight w:val="992"/>
        </w:trPr>
        <w:tc>
          <w:tcPr>
            <w:tcW w:w="1811" w:type="dxa"/>
          </w:tcPr>
          <w:p w:rsidR="00075352" w:rsidRPr="0054622A" w:rsidRDefault="00075352" w:rsidP="00823A46">
            <w:pPr>
              <w:spacing w:line="360" w:lineRule="auto"/>
              <w:jc w:val="both"/>
              <w:rPr>
                <w:rFonts w:ascii="Arial" w:eastAsiaTheme="minorEastAsia" w:hAnsi="Arial" w:cs="Arial"/>
                <w:b/>
                <w:noProof w:val="0"/>
                <w:sz w:val="16"/>
                <w:szCs w:val="16"/>
                <w:lang w:eastAsia="pt-BR"/>
              </w:rPr>
            </w:pPr>
            <w:r w:rsidRPr="0054622A">
              <w:rPr>
                <w:rFonts w:ascii="Arial" w:eastAsiaTheme="minorEastAsia" w:hAnsi="Arial" w:cs="Arial"/>
                <w:b/>
                <w:noProof w:val="0"/>
                <w:sz w:val="16"/>
                <w:szCs w:val="16"/>
                <w:lang w:eastAsia="pt-BR"/>
              </w:rPr>
              <w:t>Cuidador</w:t>
            </w:r>
          </w:p>
        </w:tc>
        <w:tc>
          <w:tcPr>
            <w:tcW w:w="1812" w:type="dxa"/>
          </w:tcPr>
          <w:p w:rsidR="00075352" w:rsidRPr="0054622A" w:rsidRDefault="00075352" w:rsidP="00823A46">
            <w:pPr>
              <w:spacing w:line="360" w:lineRule="auto"/>
              <w:jc w:val="both"/>
              <w:rPr>
                <w:rFonts w:ascii="Arial" w:eastAsiaTheme="minorEastAsia" w:hAnsi="Arial" w:cs="Arial"/>
                <w:b/>
                <w:noProof w:val="0"/>
                <w:sz w:val="16"/>
                <w:szCs w:val="16"/>
                <w:lang w:eastAsia="pt-BR"/>
              </w:rPr>
            </w:pPr>
            <w:r w:rsidRPr="0054622A">
              <w:rPr>
                <w:rFonts w:ascii="Arial" w:eastAsiaTheme="minorEastAsia" w:hAnsi="Arial" w:cs="Arial"/>
                <w:b/>
                <w:noProof w:val="0"/>
                <w:sz w:val="16"/>
                <w:szCs w:val="16"/>
                <w:lang w:eastAsia="pt-BR"/>
              </w:rPr>
              <w:t>Sente dor</w:t>
            </w:r>
          </w:p>
        </w:tc>
        <w:tc>
          <w:tcPr>
            <w:tcW w:w="1812" w:type="dxa"/>
          </w:tcPr>
          <w:p w:rsidR="00075352" w:rsidRPr="0054622A" w:rsidRDefault="00075352" w:rsidP="00823A46">
            <w:pPr>
              <w:spacing w:line="360" w:lineRule="auto"/>
              <w:jc w:val="both"/>
              <w:rPr>
                <w:rFonts w:ascii="Arial" w:eastAsiaTheme="minorEastAsia" w:hAnsi="Arial" w:cs="Arial"/>
                <w:b/>
                <w:noProof w:val="0"/>
                <w:sz w:val="16"/>
                <w:szCs w:val="16"/>
                <w:lang w:eastAsia="pt-BR"/>
              </w:rPr>
            </w:pPr>
            <w:r w:rsidRPr="0054622A">
              <w:rPr>
                <w:rFonts w:ascii="Arial" w:eastAsiaTheme="minorEastAsia" w:hAnsi="Arial" w:cs="Arial"/>
                <w:b/>
                <w:noProof w:val="0"/>
                <w:sz w:val="16"/>
                <w:szCs w:val="16"/>
                <w:lang w:eastAsia="pt-BR"/>
              </w:rPr>
              <w:t>Como se sente em relação a cuidar do doente</w:t>
            </w:r>
          </w:p>
        </w:tc>
        <w:tc>
          <w:tcPr>
            <w:tcW w:w="1812" w:type="dxa"/>
          </w:tcPr>
          <w:p w:rsidR="00075352" w:rsidRPr="0054622A" w:rsidRDefault="00075352" w:rsidP="00823A46">
            <w:pPr>
              <w:spacing w:line="360" w:lineRule="auto"/>
              <w:jc w:val="both"/>
              <w:rPr>
                <w:rFonts w:ascii="Arial" w:eastAsiaTheme="minorEastAsia" w:hAnsi="Arial" w:cs="Arial"/>
                <w:b/>
                <w:noProof w:val="0"/>
                <w:sz w:val="16"/>
                <w:szCs w:val="16"/>
                <w:lang w:eastAsia="pt-BR"/>
              </w:rPr>
            </w:pPr>
            <w:r w:rsidRPr="0054622A">
              <w:rPr>
                <w:rFonts w:ascii="Arial" w:eastAsiaTheme="minorEastAsia" w:hAnsi="Arial" w:cs="Arial"/>
                <w:b/>
                <w:noProof w:val="0"/>
                <w:sz w:val="16"/>
                <w:szCs w:val="16"/>
                <w:lang w:eastAsia="pt-BR"/>
              </w:rPr>
              <w:t>Quais queixas possui (vida pessoal)</w:t>
            </w:r>
          </w:p>
        </w:tc>
        <w:tc>
          <w:tcPr>
            <w:tcW w:w="1812" w:type="dxa"/>
          </w:tcPr>
          <w:p w:rsidR="00075352" w:rsidRPr="0054622A" w:rsidRDefault="00075352" w:rsidP="00823A46">
            <w:pPr>
              <w:spacing w:line="360" w:lineRule="auto"/>
              <w:jc w:val="both"/>
              <w:rPr>
                <w:rFonts w:ascii="Arial" w:eastAsiaTheme="minorEastAsia" w:hAnsi="Arial" w:cs="Arial"/>
                <w:b/>
                <w:noProof w:val="0"/>
                <w:sz w:val="16"/>
                <w:szCs w:val="16"/>
                <w:lang w:eastAsia="pt-BR"/>
              </w:rPr>
            </w:pPr>
            <w:r w:rsidRPr="0054622A">
              <w:rPr>
                <w:rFonts w:ascii="Arial" w:eastAsiaTheme="minorEastAsia" w:hAnsi="Arial" w:cs="Arial"/>
                <w:b/>
                <w:noProof w:val="0"/>
                <w:sz w:val="16"/>
                <w:szCs w:val="16"/>
                <w:lang w:eastAsia="pt-BR"/>
              </w:rPr>
              <w:t>Recebe ajuda financeira</w:t>
            </w:r>
          </w:p>
        </w:tc>
      </w:tr>
      <w:tr w:rsidR="00075352" w:rsidRPr="0054622A" w:rsidTr="00823A46">
        <w:trPr>
          <w:trHeight w:val="836"/>
        </w:trPr>
        <w:tc>
          <w:tcPr>
            <w:tcW w:w="1811"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C1</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Sim, nas costas</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Cansada e triste</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Gostaria de sair mais de casa e</w:t>
            </w:r>
            <w:r w:rsidR="00913115">
              <w:rPr>
                <w:rFonts w:ascii="Arial" w:eastAsiaTheme="minorEastAsia" w:hAnsi="Arial" w:cs="Arial"/>
                <w:noProof w:val="0"/>
                <w:sz w:val="16"/>
                <w:szCs w:val="16"/>
                <w:lang w:eastAsia="pt-BR"/>
              </w:rPr>
              <w:t xml:space="preserve"> </w:t>
            </w:r>
            <w:r w:rsidRPr="0054622A">
              <w:rPr>
                <w:rFonts w:ascii="Arial" w:eastAsiaTheme="minorEastAsia" w:hAnsi="Arial" w:cs="Arial"/>
                <w:noProof w:val="0"/>
                <w:sz w:val="16"/>
                <w:szCs w:val="16"/>
                <w:lang w:eastAsia="pt-BR"/>
              </w:rPr>
              <w:t>voltar a fazer suas atividades</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Sim, dos irmãos e do governo</w:t>
            </w:r>
          </w:p>
        </w:tc>
      </w:tr>
      <w:tr w:rsidR="00075352" w:rsidRPr="0054622A" w:rsidTr="00823A46">
        <w:trPr>
          <w:trHeight w:val="833"/>
        </w:trPr>
        <w:tc>
          <w:tcPr>
            <w:tcW w:w="1811"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C2</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Sim, coluna</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Bem</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Nenhuma</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Sim, de uma instituição (não soube falar o nome)</w:t>
            </w:r>
          </w:p>
        </w:tc>
      </w:tr>
      <w:tr w:rsidR="00075352" w:rsidRPr="0054622A" w:rsidTr="00823A46">
        <w:trPr>
          <w:trHeight w:val="278"/>
        </w:trPr>
        <w:tc>
          <w:tcPr>
            <w:tcW w:w="1811"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C3</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Não</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Cansada e estressada</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Nenhuma</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Não</w:t>
            </w:r>
          </w:p>
        </w:tc>
      </w:tr>
      <w:tr w:rsidR="00075352" w:rsidRPr="0054622A" w:rsidTr="00823A46">
        <w:trPr>
          <w:trHeight w:val="551"/>
        </w:trPr>
        <w:tc>
          <w:tcPr>
            <w:tcW w:w="1811"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C4</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Sim, coluna</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Cansada</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Mudanças na vida pessoal</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Não</w:t>
            </w:r>
          </w:p>
        </w:tc>
      </w:tr>
      <w:tr w:rsidR="00075352" w:rsidRPr="0054622A" w:rsidTr="00823A46">
        <w:trPr>
          <w:trHeight w:val="701"/>
        </w:trPr>
        <w:tc>
          <w:tcPr>
            <w:tcW w:w="1811"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C5</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Sim, coluna</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Cansada e estressada</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Sair mais de casa para passeios</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Sim, irmã e sobrinhos</w:t>
            </w:r>
          </w:p>
        </w:tc>
      </w:tr>
      <w:tr w:rsidR="00075352" w:rsidRPr="0054622A" w:rsidTr="00823A46">
        <w:trPr>
          <w:trHeight w:val="613"/>
        </w:trPr>
        <w:tc>
          <w:tcPr>
            <w:tcW w:w="1811"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C6</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Sim, coluna</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Cansada e sente dificuldades de posicionar, dar banho e trocar o paciente</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Gostaria de sair mais de casa e voltar a caminhar</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Sim, recebe auxílio doença e da assistência social</w:t>
            </w:r>
          </w:p>
        </w:tc>
      </w:tr>
      <w:tr w:rsidR="00075352" w:rsidRPr="0054622A" w:rsidTr="00823A46">
        <w:trPr>
          <w:trHeight w:val="1018"/>
        </w:trPr>
        <w:tc>
          <w:tcPr>
            <w:tcW w:w="1811"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C7</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Sim, pescoço e coluna</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Cansada</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Sente falta de mais tempo para cuidados com a casa e atenção para as filhas</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Não</w:t>
            </w:r>
          </w:p>
        </w:tc>
      </w:tr>
      <w:tr w:rsidR="00075352" w:rsidRPr="0054622A" w:rsidTr="00823A46">
        <w:trPr>
          <w:trHeight w:val="317"/>
        </w:trPr>
        <w:tc>
          <w:tcPr>
            <w:tcW w:w="1811"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C8</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Sim, coluna e joelho</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Bem</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Nenhuma</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Não</w:t>
            </w:r>
          </w:p>
        </w:tc>
      </w:tr>
      <w:tr w:rsidR="00075352" w:rsidRPr="0054622A" w:rsidTr="00823A46">
        <w:trPr>
          <w:trHeight w:val="705"/>
        </w:trPr>
        <w:tc>
          <w:tcPr>
            <w:tcW w:w="1811"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C9</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Sim, coluna</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Bem</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Gostaria de fazer curso de cuidador</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Não</w:t>
            </w:r>
          </w:p>
        </w:tc>
      </w:tr>
      <w:tr w:rsidR="00075352" w:rsidRPr="0054622A" w:rsidTr="00823A46">
        <w:trPr>
          <w:trHeight w:val="403"/>
        </w:trPr>
        <w:tc>
          <w:tcPr>
            <w:tcW w:w="1811"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C10</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Não</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Bem</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Nenhuma</w:t>
            </w:r>
          </w:p>
        </w:tc>
        <w:tc>
          <w:tcPr>
            <w:tcW w:w="1812" w:type="dxa"/>
          </w:tcPr>
          <w:p w:rsidR="00075352" w:rsidRPr="0054622A" w:rsidRDefault="00075352" w:rsidP="00823A46">
            <w:pPr>
              <w:spacing w:line="360" w:lineRule="auto"/>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Sim, do posto de saúde</w:t>
            </w:r>
          </w:p>
        </w:tc>
      </w:tr>
    </w:tbl>
    <w:p w:rsidR="00075352" w:rsidRPr="00D82B09" w:rsidRDefault="00D82B09" w:rsidP="00D82B09">
      <w:pPr>
        <w:spacing w:line="360" w:lineRule="auto"/>
        <w:ind w:firstLine="708"/>
        <w:jc w:val="right"/>
        <w:rPr>
          <w:rFonts w:ascii="Arial" w:eastAsiaTheme="minorEastAsia" w:hAnsi="Arial" w:cs="Arial"/>
          <w:i/>
          <w:noProof w:val="0"/>
          <w:sz w:val="20"/>
          <w:szCs w:val="20"/>
          <w:lang w:eastAsia="pt-BR"/>
        </w:rPr>
      </w:pPr>
      <w:r w:rsidRPr="00D82B09">
        <w:rPr>
          <w:rFonts w:ascii="Arial" w:eastAsiaTheme="minorEastAsia" w:hAnsi="Arial" w:cs="Arial"/>
          <w:i/>
          <w:noProof w:val="0"/>
          <w:sz w:val="20"/>
          <w:szCs w:val="20"/>
          <w:lang w:eastAsia="pt-BR"/>
        </w:rPr>
        <w:t>Fonte: Tabela elaborada por meio dos resultados obtidos no presente estudo</w:t>
      </w:r>
    </w:p>
    <w:p w:rsidR="00075352" w:rsidRDefault="00075352" w:rsidP="00075352">
      <w:pPr>
        <w:spacing w:line="360" w:lineRule="auto"/>
        <w:ind w:firstLine="708"/>
        <w:jc w:val="both"/>
        <w:rPr>
          <w:rFonts w:ascii="Arial" w:eastAsiaTheme="minorEastAsia" w:hAnsi="Arial" w:cs="Arial"/>
          <w:noProof w:val="0"/>
          <w:sz w:val="24"/>
          <w:szCs w:val="24"/>
          <w:shd w:val="clear" w:color="auto" w:fill="FFFFFF"/>
          <w:lang w:eastAsia="pt-BR"/>
        </w:rPr>
      </w:pPr>
      <w:r w:rsidRPr="0054622A">
        <w:rPr>
          <w:rFonts w:ascii="Arial" w:eastAsiaTheme="minorEastAsia" w:hAnsi="Arial" w:cs="Arial"/>
          <w:noProof w:val="0"/>
          <w:sz w:val="24"/>
          <w:szCs w:val="24"/>
          <w:lang w:eastAsia="pt-BR"/>
        </w:rPr>
        <w:t xml:space="preserve">Oito dos dez entrevistados sentem dores na coluna, sendo que a justificativa foi devido à mudança da posição e transporte, por exemplo, da cama à cadeira de rodas dos doentes.  Segundo os estudos de </w:t>
      </w:r>
      <w:proofErr w:type="spellStart"/>
      <w:proofErr w:type="gramStart"/>
      <w:r w:rsidRPr="0054622A">
        <w:rPr>
          <w:rFonts w:ascii="Arial" w:eastAsiaTheme="minorEastAsia" w:hAnsi="Arial" w:cs="Arial"/>
          <w:noProof w:val="0"/>
          <w:sz w:val="24"/>
          <w:szCs w:val="24"/>
          <w:shd w:val="clear" w:color="auto" w:fill="FFFFFF"/>
          <w:lang w:eastAsia="pt-BR"/>
        </w:rPr>
        <w:t>Béthoux;Calmels</w:t>
      </w:r>
      <w:proofErr w:type="spellEnd"/>
      <w:proofErr w:type="gramEnd"/>
      <w:r w:rsidRPr="0054622A">
        <w:rPr>
          <w:rFonts w:ascii="Arial" w:eastAsiaTheme="minorEastAsia" w:hAnsi="Arial" w:cs="Arial"/>
          <w:noProof w:val="0"/>
          <w:sz w:val="24"/>
          <w:szCs w:val="24"/>
          <w:shd w:val="clear" w:color="auto" w:fill="FFFFFF"/>
          <w:lang w:eastAsia="pt-BR"/>
        </w:rPr>
        <w:t xml:space="preserve">; </w:t>
      </w:r>
      <w:proofErr w:type="spellStart"/>
      <w:r w:rsidRPr="0054622A">
        <w:rPr>
          <w:rFonts w:ascii="Arial" w:eastAsiaTheme="minorEastAsia" w:hAnsi="Arial" w:cs="Arial"/>
          <w:noProof w:val="0"/>
          <w:sz w:val="24"/>
          <w:szCs w:val="24"/>
          <w:shd w:val="clear" w:color="auto" w:fill="FFFFFF"/>
          <w:lang w:eastAsia="pt-BR"/>
        </w:rPr>
        <w:t>Gautheron</w:t>
      </w:r>
      <w:proofErr w:type="spellEnd"/>
      <w:r w:rsidRPr="0054622A">
        <w:rPr>
          <w:rFonts w:ascii="Arial" w:eastAsiaTheme="minorEastAsia" w:hAnsi="Arial" w:cs="Arial"/>
          <w:noProof w:val="0"/>
          <w:sz w:val="24"/>
          <w:szCs w:val="24"/>
          <w:shd w:val="clear" w:color="auto" w:fill="FFFFFF"/>
          <w:lang w:eastAsia="pt-BR"/>
        </w:rPr>
        <w:t xml:space="preserve">; </w:t>
      </w:r>
      <w:proofErr w:type="spellStart"/>
      <w:r w:rsidRPr="0054622A">
        <w:rPr>
          <w:rFonts w:ascii="Arial" w:eastAsiaTheme="minorEastAsia" w:hAnsi="Arial" w:cs="Arial"/>
          <w:noProof w:val="0"/>
          <w:sz w:val="24"/>
          <w:szCs w:val="24"/>
          <w:shd w:val="clear" w:color="auto" w:fill="FFFFFF"/>
          <w:lang w:eastAsia="pt-BR"/>
        </w:rPr>
        <w:t>Minaire</w:t>
      </w:r>
      <w:proofErr w:type="spellEnd"/>
      <w:r w:rsidRPr="0054622A">
        <w:rPr>
          <w:rFonts w:ascii="Arial" w:eastAsiaTheme="minorEastAsia" w:hAnsi="Arial" w:cs="Arial"/>
          <w:noProof w:val="0"/>
          <w:sz w:val="24"/>
          <w:szCs w:val="24"/>
          <w:shd w:val="clear" w:color="auto" w:fill="FFFFFF"/>
          <w:lang w:eastAsia="pt-BR"/>
        </w:rPr>
        <w:t xml:space="preserve"> (1996), a sobrecarga física está mais relacionada aos pacientes mais dependentes, principalmente, no transporte e na deambulação, visto que os serviços de atendimento domiciliares, geralmente, ofereciam ajuda </w:t>
      </w:r>
      <w:r w:rsidRPr="0054622A">
        <w:rPr>
          <w:rFonts w:ascii="Arial" w:eastAsiaTheme="minorEastAsia" w:hAnsi="Arial" w:cs="Arial"/>
          <w:noProof w:val="0"/>
          <w:sz w:val="24"/>
          <w:szCs w:val="24"/>
          <w:shd w:val="clear" w:color="auto" w:fill="FFFFFF"/>
          <w:lang w:eastAsia="pt-BR"/>
        </w:rPr>
        <w:lastRenderedPageBreak/>
        <w:t>no banhar e no vestir-se. Além do que, o cuidado consome tempo o que os levam a se queixarem de não poderem cuidar da própria saúde. Cerqueira e Oliveira (2002)</w:t>
      </w:r>
      <w:r w:rsidR="00913115" w:rsidRPr="0054622A">
        <w:rPr>
          <w:rFonts w:ascii="Arial" w:eastAsiaTheme="minorEastAsia" w:hAnsi="Arial" w:cs="Arial"/>
          <w:noProof w:val="0"/>
          <w:sz w:val="24"/>
          <w:szCs w:val="24"/>
          <w:shd w:val="clear" w:color="auto" w:fill="FFFFFF"/>
          <w:lang w:eastAsia="pt-BR"/>
        </w:rPr>
        <w:t xml:space="preserve"> alertam</w:t>
      </w:r>
      <w:r w:rsidRPr="0054622A">
        <w:rPr>
          <w:rFonts w:ascii="Arial" w:eastAsiaTheme="minorEastAsia" w:hAnsi="Arial" w:cs="Arial"/>
          <w:noProof w:val="0"/>
          <w:sz w:val="24"/>
          <w:szCs w:val="24"/>
          <w:shd w:val="clear" w:color="auto" w:fill="FFFFFF"/>
          <w:lang w:eastAsia="pt-BR"/>
        </w:rPr>
        <w:t xml:space="preserve"> que cuidadores podem ter mais problemas de saúde que pessoas da mesma idade que não são cuidadoras. </w:t>
      </w:r>
    </w:p>
    <w:p w:rsidR="00075352" w:rsidRPr="0054622A" w:rsidRDefault="00075352" w:rsidP="00075352">
      <w:pPr>
        <w:spacing w:line="360" w:lineRule="auto"/>
        <w:ind w:firstLine="708"/>
        <w:jc w:val="both"/>
        <w:rPr>
          <w:rFonts w:ascii="Arial" w:eastAsiaTheme="minorEastAsia" w:hAnsi="Arial" w:cs="Arial"/>
          <w:noProof w:val="0"/>
          <w:sz w:val="24"/>
          <w:szCs w:val="24"/>
          <w:shd w:val="clear" w:color="auto" w:fill="FFFFFF"/>
          <w:lang w:eastAsia="pt-BR"/>
        </w:rPr>
      </w:pPr>
      <w:r w:rsidRPr="0054622A">
        <w:rPr>
          <w:rFonts w:ascii="Arial" w:eastAsiaTheme="minorEastAsia" w:hAnsi="Arial" w:cs="Arial"/>
          <w:noProof w:val="0"/>
          <w:sz w:val="24"/>
          <w:szCs w:val="24"/>
          <w:shd w:val="clear" w:color="auto" w:fill="FFFFFF"/>
          <w:lang w:eastAsia="pt-BR"/>
        </w:rPr>
        <w:t>Os problemas na saúde dos cuidadores podem ser consequência do despreparo técnico para prestação dos cuidados, o que predispõe a sobrecarga de músculos e articulações, além do alto envolvimento nos cuidados do paciente, o que leva os cuidadores</w:t>
      </w:r>
      <w:r w:rsidR="00913115">
        <w:rPr>
          <w:rFonts w:ascii="Arial" w:eastAsiaTheme="minorEastAsia" w:hAnsi="Arial" w:cs="Arial"/>
          <w:noProof w:val="0"/>
          <w:sz w:val="24"/>
          <w:szCs w:val="24"/>
          <w:shd w:val="clear" w:color="auto" w:fill="FFFFFF"/>
          <w:lang w:eastAsia="pt-BR"/>
        </w:rPr>
        <w:t xml:space="preserve"> </w:t>
      </w:r>
      <w:r w:rsidRPr="0054622A">
        <w:rPr>
          <w:rFonts w:ascii="Arial" w:eastAsiaTheme="minorEastAsia" w:hAnsi="Arial" w:cs="Arial"/>
          <w:noProof w:val="0"/>
          <w:sz w:val="24"/>
          <w:szCs w:val="24"/>
          <w:shd w:val="clear" w:color="auto" w:fill="FFFFFF"/>
          <w:lang w:eastAsia="pt-BR"/>
        </w:rPr>
        <w:t>a não prestarem atenção às suas próprias necessidades pessoais, somando–se ao tempo limitado para o autocuidado (BOCCHI, 2004).</w:t>
      </w:r>
    </w:p>
    <w:p w:rsidR="00075352" w:rsidRPr="0054622A" w:rsidRDefault="00075352" w:rsidP="00075352">
      <w:pPr>
        <w:spacing w:line="360" w:lineRule="auto"/>
        <w:ind w:firstLine="708"/>
        <w:jc w:val="both"/>
        <w:rPr>
          <w:rFonts w:ascii="Arial" w:eastAsiaTheme="minorEastAsia" w:hAnsi="Arial" w:cs="Arial"/>
          <w:noProof w:val="0"/>
          <w:sz w:val="24"/>
          <w:szCs w:val="24"/>
          <w:shd w:val="clear" w:color="auto" w:fill="FFFFFF"/>
          <w:lang w:eastAsia="pt-BR"/>
        </w:rPr>
      </w:pPr>
      <w:r w:rsidRPr="0054622A">
        <w:rPr>
          <w:rFonts w:ascii="Arial" w:eastAsiaTheme="minorEastAsia" w:hAnsi="Arial" w:cs="Arial"/>
          <w:noProof w:val="0"/>
          <w:sz w:val="24"/>
          <w:szCs w:val="24"/>
          <w:shd w:val="clear" w:color="auto" w:fill="FFFFFF"/>
          <w:lang w:eastAsia="pt-BR"/>
        </w:rPr>
        <w:t>Em relação a como se sentem ao cuidar dos pacientes,</w:t>
      </w:r>
      <w:r>
        <w:rPr>
          <w:rFonts w:ascii="Arial" w:eastAsiaTheme="minorEastAsia" w:hAnsi="Arial" w:cs="Arial"/>
          <w:noProof w:val="0"/>
          <w:sz w:val="24"/>
          <w:szCs w:val="24"/>
          <w:shd w:val="clear" w:color="auto" w:fill="FFFFFF"/>
          <w:lang w:eastAsia="pt-BR"/>
        </w:rPr>
        <w:t xml:space="preserve"> duas responderam que se sentem </w:t>
      </w:r>
      <w:r w:rsidRPr="0054622A">
        <w:rPr>
          <w:rFonts w:ascii="Arial" w:eastAsiaTheme="minorEastAsia" w:hAnsi="Arial" w:cs="Arial"/>
          <w:noProof w:val="0"/>
          <w:sz w:val="24"/>
          <w:szCs w:val="24"/>
          <w:shd w:val="clear" w:color="auto" w:fill="FFFFFF"/>
          <w:lang w:eastAsia="pt-BR"/>
        </w:rPr>
        <w:t>cansa</w:t>
      </w:r>
      <w:r>
        <w:rPr>
          <w:rFonts w:ascii="Arial" w:eastAsiaTheme="minorEastAsia" w:hAnsi="Arial" w:cs="Arial"/>
          <w:noProof w:val="0"/>
          <w:sz w:val="24"/>
          <w:szCs w:val="24"/>
          <w:shd w:val="clear" w:color="auto" w:fill="FFFFFF"/>
          <w:lang w:eastAsia="pt-BR"/>
        </w:rPr>
        <w:t>das</w:t>
      </w:r>
      <w:r w:rsidRPr="0054622A">
        <w:rPr>
          <w:rFonts w:ascii="Arial" w:eastAsiaTheme="minorEastAsia" w:hAnsi="Arial" w:cs="Arial"/>
          <w:noProof w:val="0"/>
          <w:sz w:val="24"/>
          <w:szCs w:val="24"/>
          <w:shd w:val="clear" w:color="auto" w:fill="FFFFFF"/>
          <w:lang w:eastAsia="pt-BR"/>
        </w:rPr>
        <w:t xml:space="preserve"> e estressadas, uma disse se sentir cansada e triste, outra sente-se cansada e com dificuldades na deambulação e posicionamento do doente e quatro relataram sentirem-se bem. Pode-se observar que três das cuidadoras afirmaram se sentir bem com seu papel, revezam os cuidados com outras pessoas, havendo então uma diminuição da sobrecarga</w:t>
      </w:r>
      <w:r>
        <w:rPr>
          <w:rFonts w:ascii="Arial" w:eastAsiaTheme="minorEastAsia" w:hAnsi="Arial" w:cs="Arial"/>
          <w:noProof w:val="0"/>
          <w:sz w:val="24"/>
          <w:szCs w:val="24"/>
          <w:shd w:val="clear" w:color="auto" w:fill="FFFFFF"/>
          <w:lang w:eastAsia="pt-BR"/>
        </w:rPr>
        <w:t xml:space="preserve"> se comparada à</w:t>
      </w:r>
      <w:r w:rsidRPr="0054622A">
        <w:rPr>
          <w:rFonts w:ascii="Arial" w:eastAsiaTheme="minorEastAsia" w:hAnsi="Arial" w:cs="Arial"/>
          <w:noProof w:val="0"/>
          <w:sz w:val="24"/>
          <w:szCs w:val="24"/>
          <w:shd w:val="clear" w:color="auto" w:fill="FFFFFF"/>
          <w:lang w:eastAsia="pt-BR"/>
        </w:rPr>
        <w:t xml:space="preserve">s outras seis que relataram se sentirem, cansadas e/ou estressadas. </w:t>
      </w:r>
    </w:p>
    <w:p w:rsidR="00075352" w:rsidRPr="0054622A" w:rsidRDefault="00075352" w:rsidP="00075352">
      <w:pPr>
        <w:spacing w:line="360" w:lineRule="auto"/>
        <w:ind w:firstLine="708"/>
        <w:jc w:val="both"/>
        <w:rPr>
          <w:rFonts w:ascii="Arial" w:eastAsiaTheme="minorEastAsia" w:hAnsi="Arial" w:cs="Arial"/>
          <w:noProof w:val="0"/>
          <w:sz w:val="24"/>
          <w:szCs w:val="24"/>
          <w:shd w:val="clear" w:color="auto" w:fill="FFFFFF"/>
          <w:lang w:eastAsia="pt-BR"/>
        </w:rPr>
      </w:pPr>
      <w:r w:rsidRPr="0054622A">
        <w:rPr>
          <w:rFonts w:ascii="Arial" w:eastAsiaTheme="minorEastAsia" w:hAnsi="Arial" w:cs="Arial"/>
          <w:noProof w:val="0"/>
          <w:sz w:val="24"/>
          <w:szCs w:val="24"/>
          <w:shd w:val="clear" w:color="auto" w:fill="FFFFFF"/>
          <w:lang w:eastAsia="pt-BR"/>
        </w:rPr>
        <w:t xml:space="preserve">Segundo os estudos de Lacerda e </w:t>
      </w:r>
      <w:proofErr w:type="spellStart"/>
      <w:r w:rsidRPr="0054622A">
        <w:rPr>
          <w:rFonts w:ascii="Arial" w:eastAsiaTheme="minorEastAsia" w:hAnsi="Arial" w:cs="Arial"/>
          <w:noProof w:val="0"/>
          <w:sz w:val="24"/>
          <w:szCs w:val="24"/>
          <w:shd w:val="clear" w:color="auto" w:fill="FFFFFF"/>
          <w:lang w:eastAsia="pt-BR"/>
        </w:rPr>
        <w:t>Valla</w:t>
      </w:r>
      <w:proofErr w:type="spellEnd"/>
      <w:r w:rsidRPr="0054622A">
        <w:rPr>
          <w:rFonts w:ascii="Arial" w:eastAsiaTheme="minorEastAsia" w:hAnsi="Arial" w:cs="Arial"/>
          <w:noProof w:val="0"/>
          <w:sz w:val="24"/>
          <w:szCs w:val="24"/>
          <w:shd w:val="clear" w:color="auto" w:fill="FFFFFF"/>
          <w:lang w:eastAsia="pt-BR"/>
        </w:rPr>
        <w:t xml:space="preserve"> (2003), em alguns casos o cuidador, além de não receber ajuda, não possui sequer o reconhecimento dos familiares por ter assumido esse papel. Essa falta de suporte social constatada tem importante influência na determinação da quantidade e intensidade das implicações negativas reportadas pelos cuidadores familiares, uma vez que o isolamento e a ruptura dos vínculos sociais aumentam a vulnerabilidade dos sujeitos ao adoecimento em geral e por si só geram sofrimento. </w:t>
      </w:r>
    </w:p>
    <w:p w:rsidR="00075352" w:rsidRPr="0054622A" w:rsidRDefault="00075352" w:rsidP="00075352">
      <w:pPr>
        <w:spacing w:line="360" w:lineRule="auto"/>
        <w:ind w:firstLine="708"/>
        <w:jc w:val="both"/>
        <w:rPr>
          <w:rFonts w:ascii="Arial" w:eastAsiaTheme="minorEastAsia" w:hAnsi="Arial" w:cs="Arial"/>
          <w:noProof w:val="0"/>
          <w:sz w:val="24"/>
          <w:szCs w:val="24"/>
          <w:shd w:val="clear" w:color="auto" w:fill="FFFFFF"/>
          <w:lang w:eastAsia="pt-BR"/>
        </w:rPr>
      </w:pPr>
      <w:r w:rsidRPr="0054622A">
        <w:rPr>
          <w:rFonts w:ascii="Arial" w:eastAsiaTheme="minorEastAsia" w:hAnsi="Arial" w:cs="Arial"/>
          <w:noProof w:val="0"/>
          <w:sz w:val="24"/>
          <w:szCs w:val="24"/>
          <w:shd w:val="clear" w:color="auto" w:fill="FFFFFF"/>
          <w:lang w:eastAsia="pt-BR"/>
        </w:rPr>
        <w:t xml:space="preserve">Quanto às queixas pessoais, </w:t>
      </w:r>
      <w:r>
        <w:rPr>
          <w:rFonts w:ascii="Arial" w:eastAsiaTheme="minorEastAsia" w:hAnsi="Arial" w:cs="Arial"/>
          <w:noProof w:val="0"/>
          <w:sz w:val="24"/>
          <w:szCs w:val="24"/>
          <w:shd w:val="clear" w:color="auto" w:fill="FFFFFF"/>
          <w:lang w:eastAsia="pt-BR"/>
        </w:rPr>
        <w:t>obtivemos</w:t>
      </w:r>
      <w:r w:rsidRPr="0054622A">
        <w:rPr>
          <w:rFonts w:ascii="Arial" w:eastAsiaTheme="minorEastAsia" w:hAnsi="Arial" w:cs="Arial"/>
          <w:noProof w:val="0"/>
          <w:sz w:val="24"/>
          <w:szCs w:val="24"/>
          <w:shd w:val="clear" w:color="auto" w:fill="FFFFFF"/>
          <w:lang w:eastAsia="pt-BR"/>
        </w:rPr>
        <w:t xml:space="preserve"> os seguintes resultados: três relataram querer sair mais de casa e ter momentos para si mesmas, uma relatou querer fazer um curso de cuidadora, quatro relataram não terem nenhuma queixa, sendo que podemos observar, mais uma vez, que três destas revezam os cuidados com alguma outra pessoa.</w:t>
      </w:r>
    </w:p>
    <w:p w:rsidR="00075352" w:rsidRPr="0054622A" w:rsidRDefault="00075352" w:rsidP="00075352">
      <w:pPr>
        <w:spacing w:line="360" w:lineRule="auto"/>
        <w:ind w:firstLine="708"/>
        <w:jc w:val="both"/>
        <w:rPr>
          <w:rFonts w:ascii="Arial" w:eastAsiaTheme="minorEastAsia" w:hAnsi="Arial" w:cs="Arial"/>
          <w:noProof w:val="0"/>
          <w:sz w:val="24"/>
          <w:szCs w:val="24"/>
          <w:shd w:val="clear" w:color="auto" w:fill="FFFFFF"/>
          <w:lang w:eastAsia="pt-BR"/>
        </w:rPr>
      </w:pPr>
      <w:r w:rsidRPr="0054622A">
        <w:rPr>
          <w:rFonts w:ascii="Arial" w:eastAsiaTheme="minorEastAsia" w:hAnsi="Arial" w:cs="Arial"/>
          <w:noProof w:val="0"/>
          <w:sz w:val="24"/>
          <w:szCs w:val="24"/>
          <w:shd w:val="clear" w:color="auto" w:fill="FFFFFF"/>
          <w:lang w:eastAsia="pt-BR"/>
        </w:rPr>
        <w:t xml:space="preserve">Segundo </w:t>
      </w:r>
      <w:proofErr w:type="spellStart"/>
      <w:r w:rsidRPr="0054622A">
        <w:rPr>
          <w:rFonts w:ascii="Arial" w:eastAsiaTheme="minorEastAsia" w:hAnsi="Arial" w:cs="Arial"/>
          <w:noProof w:val="0"/>
          <w:sz w:val="24"/>
          <w:szCs w:val="24"/>
          <w:shd w:val="clear" w:color="auto" w:fill="FFFFFF"/>
          <w:lang w:eastAsia="pt-BR"/>
        </w:rPr>
        <w:t>Bocchi</w:t>
      </w:r>
      <w:proofErr w:type="spellEnd"/>
      <w:r w:rsidRPr="0054622A">
        <w:rPr>
          <w:rFonts w:ascii="Arial" w:eastAsiaTheme="minorEastAsia" w:hAnsi="Arial" w:cs="Arial"/>
          <w:noProof w:val="0"/>
          <w:sz w:val="24"/>
          <w:szCs w:val="24"/>
          <w:shd w:val="clear" w:color="auto" w:fill="FFFFFF"/>
          <w:lang w:eastAsia="pt-BR"/>
        </w:rPr>
        <w:t xml:space="preserve"> (2004), o acúmulo de atividades de trabalho com as tarefas de casa faz com que os cuidadores </w:t>
      </w:r>
      <w:r>
        <w:rPr>
          <w:rFonts w:ascii="Arial" w:eastAsiaTheme="minorEastAsia" w:hAnsi="Arial" w:cs="Arial"/>
          <w:noProof w:val="0"/>
          <w:sz w:val="24"/>
          <w:szCs w:val="24"/>
          <w:shd w:val="clear" w:color="auto" w:fill="FFFFFF"/>
          <w:lang w:eastAsia="pt-BR"/>
        </w:rPr>
        <w:t xml:space="preserve">se </w:t>
      </w:r>
      <w:r w:rsidRPr="0054622A">
        <w:rPr>
          <w:rFonts w:ascii="Arial" w:eastAsiaTheme="minorEastAsia" w:hAnsi="Arial" w:cs="Arial"/>
          <w:noProof w:val="0"/>
          <w:sz w:val="24"/>
          <w:szCs w:val="24"/>
          <w:shd w:val="clear" w:color="auto" w:fill="FFFFFF"/>
          <w:lang w:eastAsia="pt-BR"/>
        </w:rPr>
        <w:t xml:space="preserve">sintam ocupados, vivendo a </w:t>
      </w:r>
      <w:r w:rsidRPr="0054622A">
        <w:rPr>
          <w:rFonts w:ascii="Arial" w:eastAsiaTheme="minorEastAsia" w:hAnsi="Arial" w:cs="Arial"/>
          <w:noProof w:val="0"/>
          <w:sz w:val="24"/>
          <w:szCs w:val="24"/>
          <w:shd w:val="clear" w:color="auto" w:fill="FFFFFF"/>
          <w:lang w:eastAsia="pt-BR"/>
        </w:rPr>
        <w:lastRenderedPageBreak/>
        <w:t>limitação do tempo livre, como consequência direta, por estarem assumindo o cuidado do doente.</w:t>
      </w:r>
    </w:p>
    <w:p w:rsidR="00075352" w:rsidRPr="0054622A" w:rsidRDefault="00075352" w:rsidP="00075352">
      <w:pPr>
        <w:spacing w:line="360" w:lineRule="auto"/>
        <w:ind w:firstLine="708"/>
        <w:jc w:val="both"/>
        <w:rPr>
          <w:rFonts w:ascii="Arial" w:eastAsiaTheme="minorEastAsia" w:hAnsi="Arial" w:cs="Arial"/>
          <w:noProof w:val="0"/>
          <w:sz w:val="24"/>
          <w:szCs w:val="24"/>
          <w:shd w:val="clear" w:color="auto" w:fill="FFFFFF"/>
          <w:lang w:eastAsia="pt-BR"/>
        </w:rPr>
      </w:pPr>
      <w:r w:rsidRPr="0054622A">
        <w:rPr>
          <w:rFonts w:ascii="Arial" w:eastAsiaTheme="minorEastAsia" w:hAnsi="Arial" w:cs="Arial"/>
          <w:noProof w:val="0"/>
          <w:sz w:val="24"/>
          <w:szCs w:val="24"/>
          <w:shd w:val="clear" w:color="auto" w:fill="FFFFFF"/>
          <w:lang w:eastAsia="pt-BR"/>
        </w:rPr>
        <w:t xml:space="preserve">Os estudos de Gonçalves (2002), </w:t>
      </w:r>
      <w:proofErr w:type="spellStart"/>
      <w:r w:rsidRPr="0054622A">
        <w:rPr>
          <w:rFonts w:ascii="Arial" w:eastAsiaTheme="minorEastAsia" w:hAnsi="Arial" w:cs="Arial"/>
          <w:noProof w:val="0"/>
          <w:sz w:val="24"/>
          <w:szCs w:val="24"/>
          <w:shd w:val="clear" w:color="auto" w:fill="FFFFFF"/>
          <w:lang w:eastAsia="pt-BR"/>
        </w:rPr>
        <w:t>Bocchi</w:t>
      </w:r>
      <w:proofErr w:type="spellEnd"/>
      <w:r w:rsidRPr="0054622A">
        <w:rPr>
          <w:rFonts w:ascii="Arial" w:eastAsiaTheme="minorEastAsia" w:hAnsi="Arial" w:cs="Arial"/>
          <w:noProof w:val="0"/>
          <w:sz w:val="24"/>
          <w:szCs w:val="24"/>
          <w:shd w:val="clear" w:color="auto" w:fill="FFFFFF"/>
          <w:lang w:eastAsia="pt-BR"/>
        </w:rPr>
        <w:t xml:space="preserve"> (2004) e </w:t>
      </w:r>
      <w:proofErr w:type="spellStart"/>
      <w:r w:rsidRPr="0054622A">
        <w:rPr>
          <w:rFonts w:ascii="Arial" w:eastAsiaTheme="minorEastAsia" w:hAnsi="Arial" w:cs="Arial"/>
          <w:noProof w:val="0"/>
          <w:sz w:val="24"/>
          <w:szCs w:val="24"/>
          <w:shd w:val="clear" w:color="auto" w:fill="FFFFFF"/>
          <w:lang w:eastAsia="pt-BR"/>
        </w:rPr>
        <w:t>Perlini</w:t>
      </w:r>
      <w:r w:rsidRPr="004823E7">
        <w:rPr>
          <w:rFonts w:ascii="Arial" w:eastAsiaTheme="minorEastAsia" w:hAnsi="Arial" w:cs="Arial"/>
          <w:i/>
          <w:noProof w:val="0"/>
          <w:sz w:val="24"/>
          <w:szCs w:val="24"/>
          <w:shd w:val="clear" w:color="auto" w:fill="FFFFFF"/>
          <w:lang w:eastAsia="pt-BR"/>
        </w:rPr>
        <w:t>et</w:t>
      </w:r>
      <w:proofErr w:type="spellEnd"/>
      <w:r w:rsidRPr="004823E7">
        <w:rPr>
          <w:rFonts w:ascii="Arial" w:eastAsiaTheme="minorEastAsia" w:hAnsi="Arial" w:cs="Arial"/>
          <w:i/>
          <w:noProof w:val="0"/>
          <w:sz w:val="24"/>
          <w:szCs w:val="24"/>
          <w:shd w:val="clear" w:color="auto" w:fill="FFFFFF"/>
          <w:lang w:eastAsia="pt-BR"/>
        </w:rPr>
        <w:t xml:space="preserve"> al</w:t>
      </w:r>
      <w:r w:rsidRPr="0054622A">
        <w:rPr>
          <w:rFonts w:ascii="Arial" w:eastAsiaTheme="minorEastAsia" w:hAnsi="Arial" w:cs="Arial"/>
          <w:noProof w:val="0"/>
          <w:sz w:val="24"/>
          <w:szCs w:val="24"/>
          <w:shd w:val="clear" w:color="auto" w:fill="FFFFFF"/>
          <w:lang w:eastAsia="pt-BR"/>
        </w:rPr>
        <w:t xml:space="preserve"> (2005) apontam que as </w:t>
      </w:r>
      <w:proofErr w:type="spellStart"/>
      <w:r w:rsidRPr="0054622A">
        <w:rPr>
          <w:rFonts w:ascii="Arial" w:eastAsiaTheme="minorEastAsia" w:hAnsi="Arial" w:cs="Arial"/>
          <w:noProof w:val="0"/>
          <w:sz w:val="24"/>
          <w:szCs w:val="24"/>
          <w:shd w:val="clear" w:color="auto" w:fill="FFFFFF"/>
          <w:lang w:eastAsia="pt-BR"/>
        </w:rPr>
        <w:t>AVD’s</w:t>
      </w:r>
      <w:proofErr w:type="spellEnd"/>
      <w:r w:rsidRPr="0054622A">
        <w:rPr>
          <w:rFonts w:ascii="Arial" w:eastAsiaTheme="minorEastAsia" w:hAnsi="Arial" w:cs="Arial"/>
          <w:noProof w:val="0"/>
          <w:sz w:val="24"/>
          <w:szCs w:val="24"/>
          <w:shd w:val="clear" w:color="auto" w:fill="FFFFFF"/>
          <w:lang w:eastAsia="pt-BR"/>
        </w:rPr>
        <w:t xml:space="preserve"> são as principais dificuldades encontradas pelos cuidadores, uma vez que requerem mais tempo em relação aos cuidados do doente. Segundo </w:t>
      </w:r>
      <w:proofErr w:type="spellStart"/>
      <w:r w:rsidRPr="0054622A">
        <w:rPr>
          <w:rFonts w:ascii="Arial" w:eastAsiaTheme="minorEastAsia" w:hAnsi="Arial" w:cs="Arial"/>
          <w:noProof w:val="0"/>
          <w:sz w:val="24"/>
          <w:szCs w:val="24"/>
          <w:shd w:val="clear" w:color="auto" w:fill="FFFFFF"/>
          <w:lang w:eastAsia="pt-BR"/>
        </w:rPr>
        <w:t>Jimenez</w:t>
      </w:r>
      <w:r w:rsidRPr="0054622A">
        <w:rPr>
          <w:rFonts w:ascii="Arial" w:eastAsiaTheme="minorEastAsia" w:hAnsi="Arial" w:cs="Arial"/>
          <w:i/>
          <w:noProof w:val="0"/>
          <w:sz w:val="24"/>
          <w:szCs w:val="24"/>
          <w:shd w:val="clear" w:color="auto" w:fill="FFFFFF"/>
          <w:lang w:eastAsia="pt-BR"/>
        </w:rPr>
        <w:t>et</w:t>
      </w:r>
      <w:proofErr w:type="spellEnd"/>
      <w:r w:rsidRPr="0054622A">
        <w:rPr>
          <w:rFonts w:ascii="Arial" w:eastAsiaTheme="minorEastAsia" w:hAnsi="Arial" w:cs="Arial"/>
          <w:i/>
          <w:noProof w:val="0"/>
          <w:sz w:val="24"/>
          <w:szCs w:val="24"/>
          <w:shd w:val="clear" w:color="auto" w:fill="FFFFFF"/>
          <w:lang w:eastAsia="pt-BR"/>
        </w:rPr>
        <w:t xml:space="preserve"> al</w:t>
      </w:r>
      <w:r w:rsidRPr="0054622A">
        <w:rPr>
          <w:rFonts w:ascii="Arial" w:eastAsiaTheme="minorEastAsia" w:hAnsi="Arial" w:cs="Arial"/>
          <w:noProof w:val="0"/>
          <w:sz w:val="24"/>
          <w:szCs w:val="24"/>
          <w:shd w:val="clear" w:color="auto" w:fill="FFFFFF"/>
          <w:lang w:eastAsia="pt-BR"/>
        </w:rPr>
        <w:t xml:space="preserve">. (2007), esse acúmulo de tarefas pode levar a um desgaste físico, dificultando a realização das </w:t>
      </w:r>
      <w:proofErr w:type="spellStart"/>
      <w:r w:rsidRPr="0054622A">
        <w:rPr>
          <w:rFonts w:ascii="Arial" w:eastAsiaTheme="minorEastAsia" w:hAnsi="Arial" w:cs="Arial"/>
          <w:noProof w:val="0"/>
          <w:sz w:val="24"/>
          <w:szCs w:val="24"/>
          <w:shd w:val="clear" w:color="auto" w:fill="FFFFFF"/>
          <w:lang w:eastAsia="pt-BR"/>
        </w:rPr>
        <w:t>AVD’s</w:t>
      </w:r>
      <w:proofErr w:type="spellEnd"/>
      <w:r w:rsidRPr="0054622A">
        <w:rPr>
          <w:rFonts w:ascii="Arial" w:eastAsiaTheme="minorEastAsia" w:hAnsi="Arial" w:cs="Arial"/>
          <w:noProof w:val="0"/>
          <w:sz w:val="24"/>
          <w:szCs w:val="24"/>
          <w:shd w:val="clear" w:color="auto" w:fill="FFFFFF"/>
          <w:lang w:eastAsia="pt-BR"/>
        </w:rPr>
        <w:t xml:space="preserve"> desse cuidador, impedindo-o, muitas vezes, de cuidar da sua própria saúde. </w:t>
      </w:r>
    </w:p>
    <w:p w:rsidR="00075352" w:rsidRPr="0054622A" w:rsidRDefault="00075352" w:rsidP="00075352">
      <w:pPr>
        <w:spacing w:line="360" w:lineRule="auto"/>
        <w:ind w:firstLine="708"/>
        <w:jc w:val="both"/>
        <w:rPr>
          <w:rFonts w:ascii="Arial" w:eastAsiaTheme="minorEastAsia" w:hAnsi="Arial" w:cs="Arial"/>
          <w:noProof w:val="0"/>
          <w:sz w:val="24"/>
          <w:szCs w:val="24"/>
          <w:shd w:val="clear" w:color="auto" w:fill="FFFFFF"/>
          <w:lang w:eastAsia="pt-BR"/>
        </w:rPr>
      </w:pPr>
      <w:r w:rsidRPr="0054622A">
        <w:rPr>
          <w:rFonts w:ascii="Arial" w:eastAsiaTheme="minorEastAsia" w:hAnsi="Arial" w:cs="Arial"/>
          <w:noProof w:val="0"/>
          <w:sz w:val="24"/>
          <w:szCs w:val="24"/>
          <w:shd w:val="clear" w:color="auto" w:fill="FFFFFF"/>
          <w:lang w:eastAsia="pt-BR"/>
        </w:rPr>
        <w:t>Quanto aos aspectos financeiros, cinco pessoas não recebem nenhuma ajuda nesse sentido e as outras cinco recebem, sendo que três</w:t>
      </w:r>
      <w:r>
        <w:rPr>
          <w:rFonts w:ascii="Arial" w:eastAsiaTheme="minorEastAsia" w:hAnsi="Arial" w:cs="Arial"/>
          <w:noProof w:val="0"/>
          <w:sz w:val="24"/>
          <w:szCs w:val="24"/>
          <w:shd w:val="clear" w:color="auto" w:fill="FFFFFF"/>
          <w:lang w:eastAsia="pt-BR"/>
        </w:rPr>
        <w:t xml:space="preserve"> recebem de alguma instituição, outra</w:t>
      </w:r>
      <w:r w:rsidRPr="0054622A">
        <w:rPr>
          <w:rFonts w:ascii="Arial" w:eastAsiaTheme="minorEastAsia" w:hAnsi="Arial" w:cs="Arial"/>
          <w:noProof w:val="0"/>
          <w:sz w:val="24"/>
          <w:szCs w:val="24"/>
          <w:shd w:val="clear" w:color="auto" w:fill="FFFFFF"/>
          <w:lang w:eastAsia="pt-BR"/>
        </w:rPr>
        <w:t xml:space="preserve"> recebe da irmã e sobrinha e uma relatou receber do governo e irmãos.</w:t>
      </w:r>
    </w:p>
    <w:p w:rsidR="00075352" w:rsidRPr="0054622A" w:rsidRDefault="00075352" w:rsidP="00075352">
      <w:pPr>
        <w:spacing w:line="360" w:lineRule="auto"/>
        <w:ind w:firstLine="708"/>
        <w:jc w:val="both"/>
        <w:rPr>
          <w:rFonts w:ascii="Arial" w:eastAsiaTheme="minorEastAsia" w:hAnsi="Arial" w:cs="Arial"/>
          <w:b/>
          <w:noProof w:val="0"/>
          <w:sz w:val="24"/>
          <w:szCs w:val="24"/>
          <w:shd w:val="clear" w:color="auto" w:fill="FFFFFF"/>
          <w:lang w:eastAsia="pt-BR"/>
        </w:rPr>
      </w:pPr>
      <w:r w:rsidRPr="0054622A">
        <w:rPr>
          <w:rFonts w:ascii="Arial" w:eastAsiaTheme="minorEastAsia" w:hAnsi="Arial" w:cs="Arial"/>
          <w:noProof w:val="0"/>
          <w:sz w:val="24"/>
          <w:szCs w:val="24"/>
          <w:shd w:val="clear" w:color="auto" w:fill="FFFFFF"/>
          <w:lang w:eastAsia="pt-BR"/>
        </w:rPr>
        <w:t>Cavalcante (2010) diz que: a sobrecarga financeira é fator gerador de estresse e desgaste físico, não só do cuidador, mas de toda a família, pois o familiar cuidador, geralmente, tem problemas com o emprego, ao abandonar ou reduzir a jornada de trabalho, saindo mais cedo ou mesmo largando o emprego para se dedicar ao cuidado do paciente.</w:t>
      </w:r>
    </w:p>
    <w:p w:rsidR="00075352" w:rsidRPr="0054622A" w:rsidRDefault="00075352" w:rsidP="00075352">
      <w:pPr>
        <w:spacing w:line="360" w:lineRule="auto"/>
        <w:ind w:firstLine="708"/>
        <w:jc w:val="both"/>
        <w:rPr>
          <w:rFonts w:ascii="Arial" w:eastAsiaTheme="minorEastAsia" w:hAnsi="Arial" w:cs="Arial"/>
          <w:b/>
          <w:noProof w:val="0"/>
          <w:sz w:val="24"/>
          <w:szCs w:val="24"/>
          <w:shd w:val="clear" w:color="auto" w:fill="FFFFFF"/>
          <w:lang w:eastAsia="pt-BR"/>
        </w:rPr>
      </w:pPr>
      <w:r w:rsidRPr="0054622A">
        <w:rPr>
          <w:rFonts w:ascii="Arial" w:eastAsiaTheme="minorEastAsia" w:hAnsi="Arial" w:cs="Arial"/>
          <w:b/>
          <w:noProof w:val="0"/>
          <w:sz w:val="24"/>
          <w:szCs w:val="24"/>
          <w:shd w:val="clear" w:color="auto" w:fill="FFFFFF"/>
          <w:lang w:eastAsia="pt-BR"/>
        </w:rPr>
        <w:t>Qualidade de Vida</w:t>
      </w:r>
    </w:p>
    <w:p w:rsidR="00075352" w:rsidRPr="0054622A" w:rsidRDefault="00075352" w:rsidP="00075352">
      <w:pPr>
        <w:spacing w:line="360" w:lineRule="auto"/>
        <w:ind w:firstLine="708"/>
        <w:jc w:val="both"/>
        <w:rPr>
          <w:rFonts w:ascii="Arial" w:eastAsiaTheme="minorEastAsia" w:hAnsi="Arial" w:cs="Arial"/>
          <w:noProof w:val="0"/>
          <w:sz w:val="24"/>
          <w:szCs w:val="24"/>
          <w:shd w:val="clear" w:color="auto" w:fill="FFFFFF"/>
          <w:lang w:eastAsia="pt-BR"/>
        </w:rPr>
      </w:pPr>
      <w:r w:rsidRPr="0054622A">
        <w:rPr>
          <w:rFonts w:ascii="Arial" w:eastAsiaTheme="minorEastAsia" w:hAnsi="Arial" w:cs="Arial"/>
          <w:noProof w:val="0"/>
          <w:sz w:val="24"/>
          <w:szCs w:val="24"/>
          <w:shd w:val="clear" w:color="auto" w:fill="FFFFFF"/>
          <w:lang w:eastAsia="pt-BR"/>
        </w:rPr>
        <w:t>Os resultados apresentados na tabela 3 referem-se aos dados coletados pelo questionário SF-36, cujo objetivo foi o de medir a qualidade de vida dos cuidado</w:t>
      </w:r>
      <w:r>
        <w:rPr>
          <w:rFonts w:ascii="Arial" w:eastAsiaTheme="minorEastAsia" w:hAnsi="Arial" w:cs="Arial"/>
          <w:noProof w:val="0"/>
          <w:sz w:val="24"/>
          <w:szCs w:val="24"/>
          <w:shd w:val="clear" w:color="auto" w:fill="FFFFFF"/>
          <w:lang w:eastAsia="pt-BR"/>
        </w:rPr>
        <w:t>res apresentados anteriormente.</w:t>
      </w:r>
    </w:p>
    <w:p w:rsidR="00075352" w:rsidRPr="006A7010" w:rsidRDefault="00075352" w:rsidP="00075352">
      <w:pPr>
        <w:spacing w:line="360" w:lineRule="auto"/>
        <w:jc w:val="center"/>
        <w:rPr>
          <w:rFonts w:ascii="Arial" w:eastAsiaTheme="minorEastAsia" w:hAnsi="Arial" w:cs="Arial"/>
          <w:b/>
          <w:noProof w:val="0"/>
          <w:sz w:val="20"/>
          <w:szCs w:val="20"/>
          <w:shd w:val="clear" w:color="auto" w:fill="FFFFFF"/>
          <w:lang w:eastAsia="pt-BR"/>
        </w:rPr>
      </w:pPr>
      <w:r w:rsidRPr="006A7010">
        <w:rPr>
          <w:rFonts w:ascii="Arial" w:eastAsiaTheme="minorEastAsia" w:hAnsi="Arial" w:cs="Arial"/>
          <w:b/>
          <w:noProof w:val="0"/>
          <w:sz w:val="20"/>
          <w:szCs w:val="20"/>
          <w:shd w:val="clear" w:color="auto" w:fill="FFFFFF"/>
          <w:lang w:eastAsia="pt-BR"/>
        </w:rPr>
        <w:t>TABELA 3: Resultado do questionário SF 36</w:t>
      </w:r>
    </w:p>
    <w:tbl>
      <w:tblPr>
        <w:tblStyle w:val="Tabelacomgrade"/>
        <w:tblW w:w="0" w:type="auto"/>
        <w:tblLook w:val="04A0" w:firstRow="1" w:lastRow="0" w:firstColumn="1" w:lastColumn="0" w:noHBand="0" w:noVBand="1"/>
      </w:tblPr>
      <w:tblGrid>
        <w:gridCol w:w="943"/>
        <w:gridCol w:w="943"/>
        <w:gridCol w:w="944"/>
        <w:gridCol w:w="944"/>
        <w:gridCol w:w="944"/>
        <w:gridCol w:w="944"/>
        <w:gridCol w:w="944"/>
        <w:gridCol w:w="944"/>
        <w:gridCol w:w="944"/>
      </w:tblGrid>
      <w:tr w:rsidR="00075352" w:rsidRPr="0054622A" w:rsidTr="00823A46">
        <w:tc>
          <w:tcPr>
            <w:tcW w:w="943"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Cuidador</w:t>
            </w:r>
          </w:p>
        </w:tc>
        <w:tc>
          <w:tcPr>
            <w:tcW w:w="943"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CF</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A.F</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DOR</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E.G.S</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Vitalidade</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A.S</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A.E</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S.M</w:t>
            </w:r>
          </w:p>
        </w:tc>
      </w:tr>
      <w:tr w:rsidR="00075352" w:rsidRPr="0054622A" w:rsidTr="00823A46">
        <w:tc>
          <w:tcPr>
            <w:tcW w:w="943"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C1</w:t>
            </w:r>
          </w:p>
        </w:tc>
        <w:tc>
          <w:tcPr>
            <w:tcW w:w="943"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30</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0</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41</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25</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5</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12,5</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0</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20</w:t>
            </w:r>
          </w:p>
        </w:tc>
      </w:tr>
      <w:tr w:rsidR="00075352" w:rsidRPr="0054622A" w:rsidTr="00823A46">
        <w:tc>
          <w:tcPr>
            <w:tcW w:w="943"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C2</w:t>
            </w:r>
          </w:p>
        </w:tc>
        <w:tc>
          <w:tcPr>
            <w:tcW w:w="943"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100</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100</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61</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62</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75</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100</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100</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84</w:t>
            </w:r>
          </w:p>
        </w:tc>
      </w:tr>
      <w:tr w:rsidR="00075352" w:rsidRPr="0054622A" w:rsidTr="00823A46">
        <w:tc>
          <w:tcPr>
            <w:tcW w:w="943"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C3</w:t>
            </w:r>
          </w:p>
        </w:tc>
        <w:tc>
          <w:tcPr>
            <w:tcW w:w="943"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50</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75</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77,5</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42</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75</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75</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100</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88</w:t>
            </w:r>
          </w:p>
        </w:tc>
      </w:tr>
      <w:tr w:rsidR="00075352" w:rsidRPr="0054622A" w:rsidTr="00823A46">
        <w:tc>
          <w:tcPr>
            <w:tcW w:w="943"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C4</w:t>
            </w:r>
          </w:p>
        </w:tc>
        <w:tc>
          <w:tcPr>
            <w:tcW w:w="943"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95</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100</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100</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32</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85</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87,5</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100</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88</w:t>
            </w:r>
          </w:p>
        </w:tc>
      </w:tr>
      <w:tr w:rsidR="00075352" w:rsidRPr="0054622A" w:rsidTr="00823A46">
        <w:tc>
          <w:tcPr>
            <w:tcW w:w="943"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C5</w:t>
            </w:r>
          </w:p>
        </w:tc>
        <w:tc>
          <w:tcPr>
            <w:tcW w:w="943"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85</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0</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61</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52</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10</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62,5</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0</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24</w:t>
            </w:r>
          </w:p>
        </w:tc>
      </w:tr>
      <w:tr w:rsidR="00075352" w:rsidRPr="0054622A" w:rsidTr="00823A46">
        <w:tc>
          <w:tcPr>
            <w:tcW w:w="943"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C6</w:t>
            </w:r>
          </w:p>
        </w:tc>
        <w:tc>
          <w:tcPr>
            <w:tcW w:w="943"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65</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0</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61</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40</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40</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12,5</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66,6</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96</w:t>
            </w:r>
          </w:p>
        </w:tc>
      </w:tr>
      <w:tr w:rsidR="00075352" w:rsidRPr="0054622A" w:rsidTr="00823A46">
        <w:tc>
          <w:tcPr>
            <w:tcW w:w="943"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C7</w:t>
            </w:r>
          </w:p>
        </w:tc>
        <w:tc>
          <w:tcPr>
            <w:tcW w:w="943"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100</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75</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82</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52</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55</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62,5</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66,6</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92</w:t>
            </w:r>
          </w:p>
        </w:tc>
      </w:tr>
      <w:tr w:rsidR="00075352" w:rsidRPr="0054622A" w:rsidTr="00823A46">
        <w:tc>
          <w:tcPr>
            <w:tcW w:w="943"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C8</w:t>
            </w:r>
          </w:p>
        </w:tc>
        <w:tc>
          <w:tcPr>
            <w:tcW w:w="943"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60</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75</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51</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52</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50</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87,5</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100</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80</w:t>
            </w:r>
          </w:p>
        </w:tc>
      </w:tr>
      <w:tr w:rsidR="00075352" w:rsidRPr="0054622A" w:rsidTr="00823A46">
        <w:tc>
          <w:tcPr>
            <w:tcW w:w="943"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C9</w:t>
            </w:r>
          </w:p>
        </w:tc>
        <w:tc>
          <w:tcPr>
            <w:tcW w:w="943"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70</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75</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62</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52</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50</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50</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66,6</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80</w:t>
            </w:r>
          </w:p>
        </w:tc>
      </w:tr>
      <w:tr w:rsidR="00075352" w:rsidRPr="0054622A" w:rsidTr="00823A46">
        <w:tc>
          <w:tcPr>
            <w:tcW w:w="943"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C10</w:t>
            </w:r>
          </w:p>
        </w:tc>
        <w:tc>
          <w:tcPr>
            <w:tcW w:w="943"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100</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100</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70</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57</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80</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100</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100</w:t>
            </w:r>
          </w:p>
        </w:tc>
        <w:tc>
          <w:tcPr>
            <w:tcW w:w="944" w:type="dxa"/>
          </w:tcPr>
          <w:p w:rsidR="00075352" w:rsidRPr="0054622A" w:rsidRDefault="00075352" w:rsidP="00823A46">
            <w:pPr>
              <w:spacing w:line="360" w:lineRule="auto"/>
              <w:jc w:val="both"/>
              <w:rPr>
                <w:rFonts w:ascii="Arial" w:eastAsiaTheme="minorEastAsia" w:hAnsi="Arial" w:cs="Arial"/>
                <w:noProof w:val="0"/>
                <w:sz w:val="16"/>
                <w:szCs w:val="16"/>
                <w:shd w:val="clear" w:color="auto" w:fill="FFFFFF"/>
                <w:lang w:eastAsia="pt-BR"/>
              </w:rPr>
            </w:pPr>
            <w:r w:rsidRPr="0054622A">
              <w:rPr>
                <w:rFonts w:ascii="Arial" w:eastAsiaTheme="minorEastAsia" w:hAnsi="Arial" w:cs="Arial"/>
                <w:noProof w:val="0"/>
                <w:sz w:val="16"/>
                <w:szCs w:val="16"/>
                <w:shd w:val="clear" w:color="auto" w:fill="FFFFFF"/>
                <w:lang w:eastAsia="pt-BR"/>
              </w:rPr>
              <w:t>100</w:t>
            </w:r>
          </w:p>
        </w:tc>
      </w:tr>
    </w:tbl>
    <w:p w:rsidR="00075352" w:rsidRDefault="00075352" w:rsidP="00075352">
      <w:pPr>
        <w:spacing w:line="240" w:lineRule="auto"/>
        <w:ind w:firstLine="708"/>
        <w:jc w:val="both"/>
        <w:rPr>
          <w:rFonts w:ascii="Arial" w:eastAsiaTheme="minorEastAsia" w:hAnsi="Arial" w:cs="Arial"/>
          <w:noProof w:val="0"/>
          <w:sz w:val="20"/>
          <w:szCs w:val="20"/>
          <w:shd w:val="clear" w:color="auto" w:fill="FFFFFF"/>
          <w:lang w:eastAsia="pt-BR"/>
        </w:rPr>
      </w:pPr>
      <w:r w:rsidRPr="0054622A">
        <w:rPr>
          <w:rFonts w:ascii="Arial" w:eastAsiaTheme="minorEastAsia" w:hAnsi="Arial" w:cs="Arial"/>
          <w:noProof w:val="0"/>
          <w:sz w:val="20"/>
          <w:szCs w:val="20"/>
          <w:shd w:val="clear" w:color="auto" w:fill="FFFFFF"/>
          <w:lang w:eastAsia="pt-BR"/>
        </w:rPr>
        <w:lastRenderedPageBreak/>
        <w:t>CF: Capacidade funcional; AF: Aspectos Físicos; E.G.S: Estado Geral da saúde; A.S: Aspectos Sociais; A.</w:t>
      </w:r>
      <w:r>
        <w:rPr>
          <w:rFonts w:ascii="Arial" w:eastAsiaTheme="minorEastAsia" w:hAnsi="Arial" w:cs="Arial"/>
          <w:noProof w:val="0"/>
          <w:sz w:val="20"/>
          <w:szCs w:val="20"/>
          <w:shd w:val="clear" w:color="auto" w:fill="FFFFFF"/>
          <w:lang w:eastAsia="pt-BR"/>
        </w:rPr>
        <w:t xml:space="preserve"> E: Aspectos Emocionais; S</w:t>
      </w:r>
      <w:r w:rsidRPr="0054622A">
        <w:rPr>
          <w:rFonts w:ascii="Arial" w:eastAsiaTheme="minorEastAsia" w:hAnsi="Arial" w:cs="Arial"/>
          <w:noProof w:val="0"/>
          <w:sz w:val="20"/>
          <w:szCs w:val="20"/>
          <w:shd w:val="clear" w:color="auto" w:fill="FFFFFF"/>
          <w:lang w:eastAsia="pt-BR"/>
        </w:rPr>
        <w:t>M: Saúde Mental</w:t>
      </w:r>
    </w:p>
    <w:p w:rsidR="00D82B09" w:rsidRPr="00D82B09" w:rsidRDefault="00D82B09" w:rsidP="00D82B09">
      <w:pPr>
        <w:spacing w:line="360" w:lineRule="auto"/>
        <w:ind w:firstLine="708"/>
        <w:jc w:val="right"/>
        <w:rPr>
          <w:rFonts w:ascii="Arial" w:eastAsiaTheme="minorEastAsia" w:hAnsi="Arial" w:cs="Arial"/>
          <w:i/>
          <w:noProof w:val="0"/>
          <w:sz w:val="20"/>
          <w:szCs w:val="20"/>
          <w:lang w:eastAsia="pt-BR"/>
        </w:rPr>
      </w:pPr>
      <w:r w:rsidRPr="00D82B09">
        <w:rPr>
          <w:rFonts w:ascii="Arial" w:eastAsiaTheme="minorEastAsia" w:hAnsi="Arial" w:cs="Arial"/>
          <w:i/>
          <w:noProof w:val="0"/>
          <w:sz w:val="20"/>
          <w:szCs w:val="20"/>
          <w:lang w:eastAsia="pt-BR"/>
        </w:rPr>
        <w:t>Fonte: Tabela elaborada por meio dos resultados obtidos no presente estudo</w:t>
      </w:r>
    </w:p>
    <w:p w:rsidR="00075352" w:rsidRPr="0054622A" w:rsidRDefault="00075352" w:rsidP="00075352">
      <w:pPr>
        <w:spacing w:line="360" w:lineRule="auto"/>
        <w:ind w:firstLine="708"/>
        <w:jc w:val="both"/>
        <w:rPr>
          <w:rFonts w:ascii="Arial" w:eastAsiaTheme="minorEastAsia" w:hAnsi="Arial" w:cs="Arial"/>
          <w:noProof w:val="0"/>
          <w:sz w:val="24"/>
          <w:szCs w:val="24"/>
          <w:shd w:val="clear" w:color="auto" w:fill="FFFFFF"/>
          <w:lang w:eastAsia="pt-BR"/>
        </w:rPr>
      </w:pPr>
      <w:r w:rsidRPr="0054622A">
        <w:rPr>
          <w:rFonts w:ascii="Arial" w:eastAsiaTheme="minorEastAsia" w:hAnsi="Arial" w:cs="Arial"/>
          <w:noProof w:val="0"/>
          <w:sz w:val="24"/>
          <w:szCs w:val="24"/>
          <w:shd w:val="clear" w:color="auto" w:fill="FFFFFF"/>
          <w:lang w:eastAsia="pt-BR"/>
        </w:rPr>
        <w:t>A cuidadora 1 e a cuidadora 5 foram as que apresentaram escores mais baixos nos domínios, exceto a cuidadora 5 no domínio Capacidade Funcional, que foi o único que teve um escore alta de 85. Isso pode ser explicado pelo fato de ambas não dividirem a função de cuidador. Dessa forma, elas se sentem cansadas, tristes, estressadas e muitas vezes depressivas.</w:t>
      </w:r>
    </w:p>
    <w:p w:rsidR="00075352" w:rsidRPr="006A7010" w:rsidRDefault="00075352" w:rsidP="00075352">
      <w:pPr>
        <w:spacing w:after="0" w:line="240" w:lineRule="auto"/>
        <w:ind w:left="2268" w:firstLine="709"/>
        <w:jc w:val="both"/>
        <w:rPr>
          <w:rFonts w:ascii="Arial" w:eastAsiaTheme="minorEastAsia" w:hAnsi="Arial" w:cs="Arial"/>
          <w:noProof w:val="0"/>
          <w:lang w:eastAsia="pt-BR"/>
        </w:rPr>
      </w:pPr>
      <w:r w:rsidRPr="006A7010">
        <w:rPr>
          <w:rFonts w:ascii="Arial" w:eastAsiaTheme="minorEastAsia" w:hAnsi="Arial" w:cs="Arial"/>
          <w:noProof w:val="0"/>
          <w:shd w:val="clear" w:color="auto" w:fill="FFFFFF"/>
          <w:lang w:eastAsia="pt-BR"/>
        </w:rPr>
        <w:t>A doença prolongada de um familiar representa uma situação de crise geradora de estresse, uma ameaça ao equilíbrio do normal funcionamento pessoal, familiar e social. Diante dessas situações adversas e na ausência de mecanismos de resolução de problemas imediatos, o cuidador informal (CI) fica sujeito a uma situação problemática, que pode conduzir a um estado de desorganização psicossocial, frequentemente acompanhado de sentimentos negativos, como medo, culpa e ansiedade. Quando este estado de mal-estar e tensão não é tolerado durante um longo período, o indivíduo tende a adotar novos modos de resposta para superar a crise, que poderão conduzir a um ajustamento não saudável com repercussões emocionais negativas, gerando a sobrecarga (PEREIRA, 2013,</w:t>
      </w:r>
      <w:r w:rsidRPr="006A7010">
        <w:rPr>
          <w:rFonts w:ascii="Arial" w:eastAsiaTheme="minorEastAsia" w:hAnsi="Arial" w:cs="Arial"/>
          <w:noProof w:val="0"/>
          <w:lang w:eastAsia="pt-BR"/>
        </w:rPr>
        <w:t xml:space="preserve"> p. 185)</w:t>
      </w:r>
      <w:r>
        <w:rPr>
          <w:rFonts w:ascii="Arial" w:eastAsiaTheme="minorEastAsia" w:hAnsi="Arial" w:cs="Arial"/>
          <w:noProof w:val="0"/>
          <w:lang w:eastAsia="pt-BR"/>
        </w:rPr>
        <w:t>.</w:t>
      </w:r>
    </w:p>
    <w:p w:rsidR="00075352" w:rsidRPr="0054622A" w:rsidRDefault="00075352" w:rsidP="00075352">
      <w:pPr>
        <w:spacing w:line="360" w:lineRule="auto"/>
        <w:ind w:firstLine="708"/>
        <w:jc w:val="both"/>
        <w:rPr>
          <w:rFonts w:ascii="Arial" w:eastAsiaTheme="minorEastAsia" w:hAnsi="Arial" w:cs="Arial"/>
          <w:noProof w:val="0"/>
          <w:sz w:val="24"/>
          <w:szCs w:val="24"/>
          <w:shd w:val="clear" w:color="auto" w:fill="FFFFFF"/>
          <w:lang w:eastAsia="pt-BR"/>
        </w:rPr>
      </w:pPr>
    </w:p>
    <w:p w:rsidR="00075352" w:rsidRDefault="00075352" w:rsidP="00075352">
      <w:pPr>
        <w:spacing w:line="360" w:lineRule="auto"/>
        <w:ind w:firstLine="708"/>
        <w:jc w:val="both"/>
        <w:rPr>
          <w:rFonts w:ascii="Arial" w:eastAsiaTheme="minorEastAsia" w:hAnsi="Arial" w:cs="Arial"/>
          <w:noProof w:val="0"/>
          <w:sz w:val="24"/>
          <w:szCs w:val="24"/>
          <w:shd w:val="clear" w:color="auto" w:fill="FFFFFF"/>
          <w:lang w:eastAsia="pt-BR"/>
        </w:rPr>
      </w:pPr>
      <w:r w:rsidRPr="0054622A">
        <w:rPr>
          <w:rFonts w:ascii="Arial" w:eastAsiaTheme="minorEastAsia" w:hAnsi="Arial" w:cs="Arial"/>
          <w:noProof w:val="0"/>
          <w:sz w:val="24"/>
          <w:szCs w:val="24"/>
          <w:shd w:val="clear" w:color="auto" w:fill="FFFFFF"/>
          <w:lang w:eastAsia="pt-BR"/>
        </w:rPr>
        <w:t xml:space="preserve">Os estudos de </w:t>
      </w:r>
      <w:proofErr w:type="spellStart"/>
      <w:r w:rsidRPr="0054622A">
        <w:rPr>
          <w:rFonts w:ascii="Arial" w:eastAsiaTheme="minorEastAsia" w:hAnsi="Arial" w:cs="Arial"/>
          <w:noProof w:val="0"/>
          <w:sz w:val="24"/>
          <w:szCs w:val="24"/>
          <w:shd w:val="clear" w:color="auto" w:fill="FFFFFF"/>
          <w:lang w:eastAsia="pt-BR"/>
        </w:rPr>
        <w:t>Amendola</w:t>
      </w:r>
      <w:proofErr w:type="spellEnd"/>
      <w:r w:rsidRPr="0054622A">
        <w:rPr>
          <w:rFonts w:ascii="Arial" w:eastAsiaTheme="minorEastAsia" w:hAnsi="Arial" w:cs="Arial"/>
          <w:noProof w:val="0"/>
          <w:sz w:val="24"/>
          <w:szCs w:val="24"/>
          <w:shd w:val="clear" w:color="auto" w:fill="FFFFFF"/>
          <w:lang w:eastAsia="pt-BR"/>
        </w:rPr>
        <w:t xml:space="preserve">, Oliveira, Alvarenga (2008) apontaram que os cuidadores que referiram maior sobrecarga avaliaram menos satisfatoriamente sua saúde e qualidade de vida. Ou seja, verificou-se que indivíduos mais sobrecarregados pela tarefa de cuidar apresentam diminuição na percepção de sua qualidade de vida. </w:t>
      </w:r>
    </w:p>
    <w:p w:rsidR="00075352" w:rsidRPr="0054622A" w:rsidRDefault="00075352" w:rsidP="00075352">
      <w:pPr>
        <w:spacing w:line="360" w:lineRule="auto"/>
        <w:ind w:firstLine="708"/>
        <w:jc w:val="both"/>
        <w:rPr>
          <w:rFonts w:ascii="Arial" w:eastAsiaTheme="minorEastAsia" w:hAnsi="Arial" w:cs="Arial"/>
          <w:noProof w:val="0"/>
          <w:sz w:val="24"/>
          <w:szCs w:val="24"/>
          <w:shd w:val="clear" w:color="auto" w:fill="FFFFFF"/>
          <w:lang w:eastAsia="pt-BR"/>
        </w:rPr>
      </w:pPr>
      <w:r w:rsidRPr="0054622A">
        <w:rPr>
          <w:rFonts w:ascii="Arial" w:eastAsiaTheme="minorEastAsia" w:hAnsi="Arial" w:cs="Arial"/>
          <w:noProof w:val="0"/>
          <w:sz w:val="24"/>
          <w:szCs w:val="24"/>
          <w:shd w:val="clear" w:color="auto" w:fill="FFFFFF"/>
          <w:lang w:eastAsia="pt-BR"/>
        </w:rPr>
        <w:t>Em relação às cuidadoras 2, 3, 4 e 10 obtiveram na maior parte dos domínios escores elevados. Todas revezam os cuidados com alguma outra pessoa, isso pode explicar os resultados obtidos, conforme afirmações abaixo:</w:t>
      </w:r>
    </w:p>
    <w:p w:rsidR="00075352" w:rsidRDefault="00075352" w:rsidP="00075352">
      <w:pPr>
        <w:shd w:val="clear" w:color="auto" w:fill="FFFFFF"/>
        <w:spacing w:before="100" w:beforeAutospacing="1" w:after="100" w:afterAutospacing="1" w:line="360" w:lineRule="auto"/>
        <w:ind w:firstLine="708"/>
        <w:jc w:val="both"/>
        <w:rPr>
          <w:rFonts w:ascii="Arial" w:eastAsia="Times New Roman" w:hAnsi="Arial" w:cs="Arial"/>
          <w:noProof w:val="0"/>
          <w:sz w:val="24"/>
          <w:szCs w:val="24"/>
          <w:lang w:eastAsia="pt-BR"/>
        </w:rPr>
      </w:pPr>
      <w:r w:rsidRPr="0054622A">
        <w:rPr>
          <w:rFonts w:ascii="Arial" w:eastAsia="Times New Roman" w:hAnsi="Arial" w:cs="Arial"/>
          <w:noProof w:val="0"/>
          <w:sz w:val="24"/>
          <w:szCs w:val="24"/>
          <w:lang w:eastAsia="pt-BR"/>
        </w:rPr>
        <w:t xml:space="preserve">A pesquisa de </w:t>
      </w:r>
      <w:proofErr w:type="spellStart"/>
      <w:r w:rsidRPr="0054622A">
        <w:rPr>
          <w:rFonts w:ascii="Arial" w:eastAsia="Times New Roman" w:hAnsi="Arial" w:cs="Arial"/>
          <w:noProof w:val="0"/>
          <w:sz w:val="24"/>
          <w:szCs w:val="24"/>
          <w:lang w:eastAsia="pt-BR"/>
        </w:rPr>
        <w:t>Amendola</w:t>
      </w:r>
      <w:proofErr w:type="spellEnd"/>
      <w:r w:rsidRPr="0054622A">
        <w:rPr>
          <w:rFonts w:ascii="Arial" w:eastAsia="Times New Roman" w:hAnsi="Arial" w:cs="Arial"/>
          <w:noProof w:val="0"/>
          <w:sz w:val="24"/>
          <w:szCs w:val="24"/>
          <w:lang w:eastAsia="pt-BR"/>
        </w:rPr>
        <w:t xml:space="preserve">; Oliveira e Alvarenga (2011) </w:t>
      </w:r>
      <w:proofErr w:type="spellStart"/>
      <w:r w:rsidRPr="0054622A">
        <w:rPr>
          <w:rFonts w:ascii="Arial" w:eastAsia="Times New Roman" w:hAnsi="Arial" w:cs="Arial"/>
          <w:noProof w:val="0"/>
          <w:sz w:val="24"/>
          <w:szCs w:val="24"/>
          <w:lang w:eastAsia="pt-BR"/>
        </w:rPr>
        <w:t>demonstrouque</w:t>
      </w:r>
      <w:proofErr w:type="spellEnd"/>
      <w:r w:rsidRPr="0054622A">
        <w:rPr>
          <w:rFonts w:ascii="Arial" w:eastAsia="Times New Roman" w:hAnsi="Arial" w:cs="Arial"/>
          <w:noProof w:val="0"/>
          <w:sz w:val="24"/>
          <w:szCs w:val="24"/>
          <w:lang w:eastAsia="pt-BR"/>
        </w:rPr>
        <w:t xml:space="preserve"> os cuidadores que recebem algum apoio informal apresentam melhores escores no domínio Relações Sociais. E em relação ao domínio físico ocorre um resultado oposto, ou seja, não é por receber ajuda de alguém que o cuidador apresenta pior escore nesse domínio e sim por ter pior escore nesse domínio é que recebe ajuda de alguém. A ajuda mais citada foi a dos próprios familiares, portanto, </w:t>
      </w:r>
      <w:r w:rsidRPr="0054622A">
        <w:rPr>
          <w:rFonts w:ascii="Arial" w:eastAsia="Times New Roman" w:hAnsi="Arial" w:cs="Arial"/>
          <w:noProof w:val="0"/>
          <w:sz w:val="24"/>
          <w:szCs w:val="24"/>
          <w:lang w:eastAsia="pt-BR"/>
        </w:rPr>
        <w:lastRenderedPageBreak/>
        <w:t xml:space="preserve">pode-se inferir que pessoas com mais problemas físicos necessitavam de mais ajuda ou até de um revezamento mais constante no cuidado ao paciente. </w:t>
      </w:r>
    </w:p>
    <w:p w:rsidR="00075352" w:rsidRPr="0054622A" w:rsidRDefault="00075352" w:rsidP="00075352">
      <w:pPr>
        <w:shd w:val="clear" w:color="auto" w:fill="FFFFFF"/>
        <w:spacing w:before="100" w:beforeAutospacing="1" w:after="100" w:afterAutospacing="1" w:line="360" w:lineRule="auto"/>
        <w:ind w:firstLine="708"/>
        <w:jc w:val="both"/>
        <w:rPr>
          <w:rFonts w:ascii="Arial" w:eastAsiaTheme="minorEastAsia" w:hAnsi="Arial" w:cs="Arial"/>
          <w:noProof w:val="0"/>
          <w:sz w:val="24"/>
          <w:szCs w:val="24"/>
          <w:shd w:val="clear" w:color="auto" w:fill="FFFFFF"/>
          <w:lang w:eastAsia="pt-BR"/>
        </w:rPr>
      </w:pPr>
      <w:r w:rsidRPr="0054622A">
        <w:rPr>
          <w:rFonts w:ascii="Arial" w:eastAsiaTheme="minorEastAsia" w:hAnsi="Arial" w:cs="Arial"/>
          <w:noProof w:val="0"/>
          <w:sz w:val="24"/>
          <w:szCs w:val="24"/>
          <w:shd w:val="clear" w:color="auto" w:fill="FFFFFF"/>
          <w:lang w:eastAsia="pt-BR"/>
        </w:rPr>
        <w:t>A C6 apresentou índices que variaram de 0 a 96. Essa cuidadora é sobrinha do paciente, não divide os cuidados com ninguém, porém tem uma irmã e um cunhado que ajudam caso precise de algum remédio, alimentos para casa, mas não revezam o cuidado. Não faz nada o dia inteiro, a não ser cuidar do tio e da casa. Porém, anteriormente, já não trabalhava, então o que mudou de fato em sua rotina é que hoje já não consegue mais sair como antes para praticar suas atividades de lazer e sente algumas dores devido à força que utiliza nos cuidados com o tio, isso pode justificar as variações dos resultados:</w:t>
      </w:r>
    </w:p>
    <w:p w:rsidR="00075352" w:rsidRPr="006A7010" w:rsidRDefault="00075352" w:rsidP="00075352">
      <w:pPr>
        <w:spacing w:line="240" w:lineRule="auto"/>
        <w:ind w:left="2977"/>
        <w:jc w:val="both"/>
        <w:rPr>
          <w:rFonts w:ascii="Arial" w:eastAsiaTheme="minorEastAsia" w:hAnsi="Arial" w:cs="Arial"/>
          <w:noProof w:val="0"/>
          <w:shd w:val="clear" w:color="auto" w:fill="FFFFFF"/>
          <w:lang w:eastAsia="pt-BR"/>
        </w:rPr>
      </w:pPr>
      <w:r w:rsidRPr="006A7010">
        <w:rPr>
          <w:rFonts w:ascii="Arial" w:eastAsiaTheme="minorEastAsia" w:hAnsi="Arial" w:cs="Arial"/>
          <w:noProof w:val="0"/>
          <w:shd w:val="clear" w:color="auto" w:fill="FFFFFF"/>
          <w:lang w:eastAsia="pt-BR"/>
        </w:rPr>
        <w:t xml:space="preserve">Mais horas de cuidado por semana, morar com o paciente e ser do sexo feminino influenciam negativamente a QV do cuidador. Semelhantes achados foram demonstrados por autores ao afirmar que mulheres cuidadoras costumam sofrer maior impacto, possivelmente, em razão das diferenças de tarefas desempenhadas por homens e mulheres. As mulheres assumem com mais frequência tarefas desgastantes, como a higiene do paciente, além de precisarem gerenciar as tarefas domésticas (DUNKIN </w:t>
      </w:r>
      <w:r w:rsidRPr="006A7010">
        <w:rPr>
          <w:rFonts w:ascii="Arial" w:eastAsiaTheme="minorEastAsia" w:hAnsi="Arial" w:cs="Arial"/>
          <w:i/>
          <w:noProof w:val="0"/>
          <w:shd w:val="clear" w:color="auto" w:fill="FFFFFF"/>
          <w:lang w:eastAsia="pt-BR"/>
        </w:rPr>
        <w:t>et al</w:t>
      </w:r>
      <w:r w:rsidRPr="006A7010">
        <w:rPr>
          <w:rFonts w:ascii="Arial" w:eastAsiaTheme="minorEastAsia" w:hAnsi="Arial" w:cs="Arial"/>
          <w:noProof w:val="0"/>
          <w:shd w:val="clear" w:color="auto" w:fill="FFFFFF"/>
          <w:lang w:eastAsia="pt-BR"/>
        </w:rPr>
        <w:t xml:space="preserve"> 1998)</w:t>
      </w:r>
      <w:r>
        <w:rPr>
          <w:rFonts w:ascii="Arial" w:eastAsiaTheme="minorEastAsia" w:hAnsi="Arial" w:cs="Arial"/>
          <w:noProof w:val="0"/>
          <w:shd w:val="clear" w:color="auto" w:fill="FFFFFF"/>
          <w:lang w:eastAsia="pt-BR"/>
        </w:rPr>
        <w:t>.</w:t>
      </w:r>
    </w:p>
    <w:p w:rsidR="00075352" w:rsidRPr="0054622A" w:rsidRDefault="00075352" w:rsidP="00075352">
      <w:pPr>
        <w:autoSpaceDE w:val="0"/>
        <w:autoSpaceDN w:val="0"/>
        <w:adjustRightInd w:val="0"/>
        <w:spacing w:after="0" w:line="360" w:lineRule="auto"/>
        <w:ind w:firstLine="708"/>
        <w:jc w:val="both"/>
        <w:rPr>
          <w:rFonts w:ascii="Arial" w:eastAsiaTheme="minorEastAsia" w:hAnsi="Arial" w:cs="Arial"/>
          <w:noProof w:val="0"/>
          <w:sz w:val="24"/>
          <w:szCs w:val="24"/>
          <w:lang w:eastAsia="pt-BR"/>
        </w:rPr>
      </w:pPr>
    </w:p>
    <w:p w:rsidR="00075352" w:rsidRPr="0054622A" w:rsidRDefault="00075352" w:rsidP="00075352">
      <w:pPr>
        <w:spacing w:line="360" w:lineRule="auto"/>
        <w:ind w:firstLine="708"/>
        <w:jc w:val="both"/>
        <w:rPr>
          <w:rFonts w:ascii="Arial" w:eastAsiaTheme="minorEastAsia" w:hAnsi="Arial" w:cs="Arial"/>
          <w:noProof w:val="0"/>
          <w:sz w:val="24"/>
          <w:szCs w:val="24"/>
          <w:shd w:val="clear" w:color="auto" w:fill="FFFFFF"/>
          <w:lang w:eastAsia="pt-BR"/>
        </w:rPr>
      </w:pPr>
      <w:r w:rsidRPr="0054622A">
        <w:rPr>
          <w:rFonts w:ascii="Arial" w:eastAsiaTheme="minorEastAsia" w:hAnsi="Arial" w:cs="Arial"/>
          <w:noProof w:val="0"/>
          <w:sz w:val="24"/>
          <w:szCs w:val="24"/>
          <w:shd w:val="clear" w:color="auto" w:fill="FFFFFF"/>
          <w:lang w:eastAsia="pt-BR"/>
        </w:rPr>
        <w:t xml:space="preserve">Com relação à C7 pode-se constatar que seis das dimensões avaliadas obtiveram um índice com escore entre 62,5 a 100, concluindo, então, que possui uma boa qualidade de vida. O escore mais baixo apresentado foi em relação ao estado geral da </w:t>
      </w:r>
      <w:proofErr w:type="gramStart"/>
      <w:r w:rsidRPr="0054622A">
        <w:rPr>
          <w:rFonts w:ascii="Arial" w:eastAsiaTheme="minorEastAsia" w:hAnsi="Arial" w:cs="Arial"/>
          <w:noProof w:val="0"/>
          <w:sz w:val="24"/>
          <w:szCs w:val="24"/>
          <w:shd w:val="clear" w:color="auto" w:fill="FFFFFF"/>
          <w:lang w:eastAsia="pt-BR"/>
        </w:rPr>
        <w:t>saúde,ou</w:t>
      </w:r>
      <w:proofErr w:type="gramEnd"/>
      <w:r w:rsidRPr="0054622A">
        <w:rPr>
          <w:rFonts w:ascii="Arial" w:eastAsiaTheme="minorEastAsia" w:hAnsi="Arial" w:cs="Arial"/>
          <w:noProof w:val="0"/>
          <w:sz w:val="24"/>
          <w:szCs w:val="24"/>
          <w:shd w:val="clear" w:color="auto" w:fill="FFFFFF"/>
          <w:lang w:eastAsia="pt-BR"/>
        </w:rPr>
        <w:t xml:space="preserve"> seja,  52. Isso pode ter ocorrido devido à descoberta de pressão arterial alta, recentemente, o que tem preocupado a cuidadora. Esses resultados podem ser justificados, uma vez que a cuidadora não mudou sua rotina, uma vez que não parou de trabalhar, pois trabalha um dia sim e um dia não, e quando trabalha o marido está de folga para olhar a mãe. Dessa forma, mostrou que a única mudança que teve foi a correria e falta de tempo para as filhas e o marido:</w:t>
      </w:r>
    </w:p>
    <w:p w:rsidR="00075352" w:rsidRPr="0054622A" w:rsidRDefault="00075352" w:rsidP="00075352">
      <w:pPr>
        <w:spacing w:line="360" w:lineRule="auto"/>
        <w:ind w:firstLine="708"/>
        <w:jc w:val="both"/>
        <w:rPr>
          <w:rFonts w:ascii="Arial" w:eastAsiaTheme="minorEastAsia" w:hAnsi="Arial" w:cs="Arial"/>
          <w:noProof w:val="0"/>
          <w:sz w:val="24"/>
          <w:szCs w:val="24"/>
          <w:shd w:val="clear" w:color="auto" w:fill="FFFFFF"/>
          <w:lang w:eastAsia="pt-BR"/>
        </w:rPr>
      </w:pPr>
      <w:r w:rsidRPr="0054622A">
        <w:rPr>
          <w:rFonts w:ascii="Arial" w:eastAsiaTheme="minorEastAsia" w:hAnsi="Arial" w:cs="Arial"/>
          <w:noProof w:val="0"/>
          <w:sz w:val="24"/>
          <w:szCs w:val="24"/>
          <w:shd w:val="clear" w:color="auto" w:fill="FFFFFF"/>
          <w:lang w:eastAsia="pt-BR"/>
        </w:rPr>
        <w:t xml:space="preserve">A C8 apresentou os seguintes resultados: Capacidade Funcional: 60, Aspectos Físicos: 75; Dor: 51; Estado Geral da Saúde: 52; Vitalidade: 50, Aspectos Sociais: 87,5, Aspectos Emocionais: 100; Saúde Mental: 80. Os resultados referentes ao estado de saúde, dor e vitalidade podem ser justificados </w:t>
      </w:r>
      <w:r w:rsidRPr="0054622A">
        <w:rPr>
          <w:rFonts w:ascii="Arial" w:eastAsiaTheme="minorEastAsia" w:hAnsi="Arial" w:cs="Arial"/>
          <w:noProof w:val="0"/>
          <w:sz w:val="24"/>
          <w:szCs w:val="24"/>
          <w:shd w:val="clear" w:color="auto" w:fill="FFFFFF"/>
          <w:lang w:eastAsia="pt-BR"/>
        </w:rPr>
        <w:lastRenderedPageBreak/>
        <w:t>devido ao fato de não haver revezamento dos cuidados, isso gera um desgaste físico na cuidadora. E quanto aos elevados índices nos outros domínios pode ser por ela se sentir bem e satisfeita com seu papel, uma vez que sua vida também não mudou muito após o AVE, apenas exerce funções as quais era o marido que realizava, como, por exemplo, pagar contas.</w:t>
      </w:r>
    </w:p>
    <w:p w:rsidR="00075352" w:rsidRPr="0054622A" w:rsidRDefault="00075352" w:rsidP="00075352">
      <w:pPr>
        <w:autoSpaceDE w:val="0"/>
        <w:autoSpaceDN w:val="0"/>
        <w:adjustRightInd w:val="0"/>
        <w:spacing w:after="0" w:line="360" w:lineRule="auto"/>
        <w:ind w:firstLine="708"/>
        <w:jc w:val="both"/>
        <w:rPr>
          <w:rFonts w:ascii="Arial" w:eastAsiaTheme="minorEastAsia" w:hAnsi="Arial" w:cs="Arial"/>
          <w:b/>
          <w:noProof w:val="0"/>
          <w:sz w:val="24"/>
          <w:szCs w:val="24"/>
          <w:shd w:val="clear" w:color="auto" w:fill="FFFFFF"/>
          <w:lang w:eastAsia="pt-BR"/>
        </w:rPr>
      </w:pPr>
      <w:r w:rsidRPr="0054622A">
        <w:rPr>
          <w:rFonts w:ascii="Arial" w:eastAsiaTheme="minorEastAsia" w:hAnsi="Arial" w:cs="Arial"/>
          <w:noProof w:val="0"/>
          <w:sz w:val="24"/>
          <w:szCs w:val="24"/>
          <w:lang w:eastAsia="pt-BR"/>
        </w:rPr>
        <w:t>As pessoas que oferecem cuidado familiar, geralmente, são esposas e filhas, dispensando cuidado voluntário, afetivo e de solidariedade com caráter de cuidados informais. Essas cuidadoras</w:t>
      </w:r>
      <w:r w:rsidR="00913115">
        <w:rPr>
          <w:rFonts w:ascii="Arial" w:eastAsiaTheme="minorEastAsia" w:hAnsi="Arial" w:cs="Arial"/>
          <w:noProof w:val="0"/>
          <w:sz w:val="24"/>
          <w:szCs w:val="24"/>
          <w:lang w:eastAsia="pt-BR"/>
        </w:rPr>
        <w:t xml:space="preserve"> </w:t>
      </w:r>
      <w:r w:rsidRPr="0054622A">
        <w:rPr>
          <w:rFonts w:ascii="Arial" w:eastAsiaTheme="minorEastAsia" w:hAnsi="Arial" w:cs="Arial"/>
          <w:noProof w:val="0"/>
          <w:sz w:val="24"/>
          <w:szCs w:val="24"/>
          <w:lang w:eastAsia="pt-BR"/>
        </w:rPr>
        <w:t xml:space="preserve">são pessoas encarregadas de cuidar das necessidades básicas e instrumentais da vida diária do paciente durante a maior parte do dia sem receber contribuição </w:t>
      </w:r>
      <w:proofErr w:type="gramStart"/>
      <w:r w:rsidRPr="0054622A">
        <w:rPr>
          <w:rFonts w:ascii="Arial" w:eastAsiaTheme="minorEastAsia" w:hAnsi="Arial" w:cs="Arial"/>
          <w:noProof w:val="0"/>
          <w:sz w:val="24"/>
          <w:szCs w:val="24"/>
          <w:lang w:eastAsia="pt-BR"/>
        </w:rPr>
        <w:t>econômica,tendo</w:t>
      </w:r>
      <w:proofErr w:type="gramEnd"/>
      <w:r w:rsidRPr="0054622A">
        <w:rPr>
          <w:rFonts w:ascii="Arial" w:eastAsiaTheme="minorEastAsia" w:hAnsi="Arial" w:cs="Arial"/>
          <w:noProof w:val="0"/>
          <w:sz w:val="24"/>
          <w:szCs w:val="24"/>
          <w:lang w:eastAsia="pt-BR"/>
        </w:rPr>
        <w:t xml:space="preserve"> que lidar não só com as dificuldades do paciente como a mobilidade, autocuidado e comunicação, mas também com os possíveis déficits cognitivos, depressão e mudança na personalidade (LAHAM,2003</w:t>
      </w:r>
      <w:r w:rsidRPr="0054622A">
        <w:rPr>
          <w:rFonts w:ascii="Arial" w:eastAsiaTheme="minorEastAsia" w:hAnsi="Arial" w:cs="Arial"/>
          <w:b/>
          <w:noProof w:val="0"/>
          <w:sz w:val="24"/>
          <w:szCs w:val="24"/>
          <w:lang w:eastAsia="pt-BR"/>
        </w:rPr>
        <w:t>)</w:t>
      </w:r>
      <w:r>
        <w:rPr>
          <w:rFonts w:ascii="Arial" w:eastAsiaTheme="minorEastAsia" w:hAnsi="Arial" w:cs="Arial"/>
          <w:b/>
          <w:noProof w:val="0"/>
          <w:sz w:val="24"/>
          <w:szCs w:val="24"/>
          <w:lang w:eastAsia="pt-BR"/>
        </w:rPr>
        <w:t>.</w:t>
      </w:r>
    </w:p>
    <w:p w:rsidR="00075352" w:rsidRPr="0054622A" w:rsidRDefault="00075352" w:rsidP="00075352">
      <w:pPr>
        <w:spacing w:line="360" w:lineRule="auto"/>
        <w:ind w:firstLine="708"/>
        <w:jc w:val="both"/>
        <w:rPr>
          <w:rFonts w:ascii="Arial" w:eastAsiaTheme="minorEastAsia" w:hAnsi="Arial" w:cs="Arial"/>
          <w:noProof w:val="0"/>
          <w:sz w:val="24"/>
          <w:szCs w:val="24"/>
          <w:shd w:val="clear" w:color="auto" w:fill="FFFFFF"/>
          <w:lang w:eastAsia="pt-BR"/>
        </w:rPr>
      </w:pPr>
      <w:r w:rsidRPr="0054622A">
        <w:rPr>
          <w:rFonts w:ascii="Arial" w:eastAsiaTheme="minorEastAsia" w:hAnsi="Arial" w:cs="Arial"/>
          <w:noProof w:val="0"/>
          <w:sz w:val="24"/>
          <w:szCs w:val="24"/>
          <w:shd w:val="clear" w:color="auto" w:fill="FFFFFF"/>
          <w:lang w:eastAsia="pt-BR"/>
        </w:rPr>
        <w:t>A C9 apresentou os domínios: Capacidade Funcional, Aspectos físicos, dor, aspectos emocionais e saúde mental acima de 60. Estado Geral de saúde, vitalidade e aspectos sociais variaram entre 50 a 52. Essa cuidadora reveza sua função com a filha da paciente. Sente-se cansada, pois antes ficava apenas de manhã para os cuidados, agora fica manhã e tarde, isso diminuiu seu tempo para os cuidados com sua própria casa. O aumento da carga horária de seu trabalho pode ter influência sobre os escores apresentados.</w:t>
      </w:r>
    </w:p>
    <w:p w:rsidR="00075352" w:rsidRPr="0054622A" w:rsidRDefault="00075352" w:rsidP="00075352">
      <w:pPr>
        <w:autoSpaceDE w:val="0"/>
        <w:autoSpaceDN w:val="0"/>
        <w:adjustRightInd w:val="0"/>
        <w:spacing w:after="0" w:line="360" w:lineRule="auto"/>
        <w:ind w:firstLine="708"/>
        <w:jc w:val="both"/>
        <w:rPr>
          <w:rFonts w:ascii="Arial" w:eastAsiaTheme="minorEastAsia" w:hAnsi="Arial" w:cs="Arial"/>
          <w:noProof w:val="0"/>
          <w:sz w:val="24"/>
          <w:szCs w:val="24"/>
          <w:lang w:eastAsia="pt-BR"/>
        </w:rPr>
      </w:pPr>
      <w:r w:rsidRPr="0054622A">
        <w:rPr>
          <w:rFonts w:ascii="Arial" w:eastAsiaTheme="minorEastAsia" w:hAnsi="Arial" w:cs="Arial"/>
          <w:noProof w:val="0"/>
          <w:sz w:val="24"/>
          <w:szCs w:val="24"/>
          <w:lang w:eastAsia="pt-BR"/>
        </w:rPr>
        <w:t xml:space="preserve">Ser cuidador exige mudanças radicais em seus hábitos de vida devido ao tempo dedicado ao paciente, ficando evidente o abandono de algumas atividades, como lazer, trabalho e estudo que realizavam antes de se tornarem cuidadores. Essa sobrecarga excessiva pode levar a um desgaste emocional e físico do cuidador consequentemente não possuindo tempo para cuidarem e se dedicarem a si mesmos (BOCCHI, 2004 e MOREIRA, 2004). </w:t>
      </w:r>
    </w:p>
    <w:p w:rsidR="00075352" w:rsidRPr="0054622A" w:rsidRDefault="00075352" w:rsidP="00075352">
      <w:pPr>
        <w:autoSpaceDE w:val="0"/>
        <w:autoSpaceDN w:val="0"/>
        <w:adjustRightInd w:val="0"/>
        <w:spacing w:after="0" w:line="360" w:lineRule="auto"/>
        <w:ind w:firstLine="708"/>
        <w:jc w:val="both"/>
        <w:rPr>
          <w:rFonts w:ascii="Arial" w:eastAsiaTheme="minorEastAsia" w:hAnsi="Arial" w:cs="Arial"/>
          <w:noProof w:val="0"/>
          <w:sz w:val="24"/>
          <w:szCs w:val="24"/>
          <w:lang w:eastAsia="pt-BR"/>
        </w:rPr>
      </w:pPr>
    </w:p>
    <w:p w:rsidR="00075352" w:rsidRPr="0054622A" w:rsidRDefault="00075352" w:rsidP="00075352">
      <w:pPr>
        <w:spacing w:line="360" w:lineRule="auto"/>
        <w:jc w:val="both"/>
        <w:rPr>
          <w:rFonts w:ascii="Arial" w:eastAsiaTheme="minorEastAsia" w:hAnsi="Arial" w:cs="Arial"/>
          <w:b/>
          <w:noProof w:val="0"/>
          <w:sz w:val="24"/>
          <w:szCs w:val="24"/>
          <w:lang w:eastAsia="pt-BR"/>
        </w:rPr>
      </w:pPr>
      <w:proofErr w:type="spellStart"/>
      <w:r w:rsidRPr="0054622A">
        <w:rPr>
          <w:rFonts w:ascii="Arial" w:eastAsiaTheme="minorEastAsia" w:hAnsi="Arial" w:cs="Arial"/>
          <w:b/>
          <w:noProof w:val="0"/>
          <w:sz w:val="24"/>
          <w:szCs w:val="24"/>
          <w:lang w:eastAsia="pt-BR"/>
        </w:rPr>
        <w:t>ZaritBurden</w:t>
      </w:r>
      <w:proofErr w:type="spellEnd"/>
      <w:r w:rsidRPr="0054622A">
        <w:rPr>
          <w:rFonts w:ascii="Arial" w:eastAsiaTheme="minorEastAsia" w:hAnsi="Arial" w:cs="Arial"/>
          <w:b/>
          <w:noProof w:val="0"/>
          <w:sz w:val="24"/>
          <w:szCs w:val="24"/>
          <w:lang w:eastAsia="pt-BR"/>
        </w:rPr>
        <w:t xml:space="preserve"> Interview</w:t>
      </w:r>
    </w:p>
    <w:p w:rsidR="00075352" w:rsidRPr="0054622A" w:rsidRDefault="00075352" w:rsidP="00075352">
      <w:pPr>
        <w:ind w:firstLine="708"/>
        <w:jc w:val="both"/>
        <w:rPr>
          <w:rFonts w:ascii="Arial" w:eastAsiaTheme="minorEastAsia" w:hAnsi="Arial" w:cs="Arial"/>
          <w:noProof w:val="0"/>
          <w:sz w:val="24"/>
          <w:szCs w:val="24"/>
          <w:lang w:eastAsia="pt-BR"/>
        </w:rPr>
      </w:pPr>
      <w:r w:rsidRPr="0054622A">
        <w:rPr>
          <w:rFonts w:ascii="Arial" w:eastAsiaTheme="minorEastAsia" w:hAnsi="Arial" w:cs="Arial"/>
          <w:noProof w:val="0"/>
          <w:sz w:val="24"/>
          <w:szCs w:val="24"/>
          <w:lang w:eastAsia="pt-BR"/>
        </w:rPr>
        <w:t>A pontuação média dos cuidadores é de 27,1, a qual indica uma sobrecarga moderada. O desvio padrão obtido para as pontuações dos cuidadores foi de aproximadamente 13,08.</w:t>
      </w:r>
    </w:p>
    <w:p w:rsidR="00075352" w:rsidRPr="0054622A" w:rsidRDefault="00075352" w:rsidP="00075352">
      <w:pPr>
        <w:jc w:val="both"/>
        <w:rPr>
          <w:rFonts w:ascii="Arial" w:eastAsiaTheme="minorEastAsia" w:hAnsi="Arial" w:cs="Arial"/>
          <w:noProof w:val="0"/>
          <w:sz w:val="24"/>
          <w:szCs w:val="24"/>
          <w:lang w:eastAsia="pt-BR"/>
        </w:rPr>
      </w:pPr>
      <w:r w:rsidRPr="0054622A">
        <w:rPr>
          <w:rFonts w:ascii="Arial" w:eastAsiaTheme="minorEastAsia" w:hAnsi="Arial" w:cs="Arial"/>
          <w:noProof w:val="0"/>
          <w:sz w:val="24"/>
          <w:szCs w:val="24"/>
          <w:lang w:eastAsia="pt-BR"/>
        </w:rPr>
        <w:t xml:space="preserve">A Tabela 4 a seguir apresenta a distribuição de frequências da variável “Tipo de sobrecarga” considerando-se a escala de </w:t>
      </w:r>
      <w:proofErr w:type="spellStart"/>
      <w:r w:rsidRPr="0054622A">
        <w:rPr>
          <w:rFonts w:ascii="Arial" w:eastAsiaTheme="minorEastAsia" w:hAnsi="Arial" w:cs="Arial"/>
          <w:noProof w:val="0"/>
          <w:sz w:val="24"/>
          <w:szCs w:val="24"/>
          <w:lang w:eastAsia="pt-BR"/>
        </w:rPr>
        <w:t>Zarit</w:t>
      </w:r>
      <w:proofErr w:type="spellEnd"/>
      <w:r w:rsidRPr="0054622A">
        <w:rPr>
          <w:rFonts w:ascii="Arial" w:eastAsiaTheme="minorEastAsia" w:hAnsi="Arial" w:cs="Arial"/>
          <w:noProof w:val="0"/>
          <w:sz w:val="24"/>
          <w:szCs w:val="24"/>
          <w:lang w:eastAsia="pt-BR"/>
        </w:rPr>
        <w:t>.</w:t>
      </w:r>
    </w:p>
    <w:p w:rsidR="00075352" w:rsidRPr="006A7010" w:rsidRDefault="00075352" w:rsidP="00075352">
      <w:pPr>
        <w:jc w:val="center"/>
        <w:rPr>
          <w:rFonts w:ascii="Arial" w:eastAsiaTheme="minorEastAsia" w:hAnsi="Arial" w:cs="Arial"/>
          <w:noProof w:val="0"/>
          <w:sz w:val="20"/>
          <w:szCs w:val="20"/>
          <w:lang w:eastAsia="pt-BR"/>
        </w:rPr>
      </w:pPr>
    </w:p>
    <w:p w:rsidR="00075352" w:rsidRPr="006A7010" w:rsidRDefault="00075352" w:rsidP="00075352">
      <w:pPr>
        <w:jc w:val="center"/>
        <w:rPr>
          <w:rFonts w:ascii="Arial" w:eastAsiaTheme="minorEastAsia" w:hAnsi="Arial" w:cs="Arial"/>
          <w:b/>
          <w:noProof w:val="0"/>
          <w:sz w:val="20"/>
          <w:szCs w:val="20"/>
          <w:lang w:eastAsia="pt-BR"/>
        </w:rPr>
      </w:pPr>
      <w:r w:rsidRPr="006A7010">
        <w:rPr>
          <w:rFonts w:ascii="Arial" w:eastAsiaTheme="minorEastAsia" w:hAnsi="Arial" w:cs="Arial"/>
          <w:b/>
          <w:noProof w:val="0"/>
          <w:sz w:val="20"/>
          <w:szCs w:val="20"/>
          <w:lang w:eastAsia="pt-BR"/>
        </w:rPr>
        <w:t xml:space="preserve">Tabela 4: Frequências e porcentagens dos 10 cuidadores segundo a classificação obtida pela escala de </w:t>
      </w:r>
      <w:proofErr w:type="spellStart"/>
      <w:r w:rsidRPr="006A7010">
        <w:rPr>
          <w:rFonts w:ascii="Arial" w:eastAsiaTheme="minorEastAsia" w:hAnsi="Arial" w:cs="Arial"/>
          <w:b/>
          <w:noProof w:val="0"/>
          <w:sz w:val="20"/>
          <w:szCs w:val="20"/>
          <w:lang w:eastAsia="pt-BR"/>
        </w:rPr>
        <w:t>Zarit</w:t>
      </w:r>
      <w:proofErr w:type="spellEnd"/>
      <w:r w:rsidRPr="006A7010">
        <w:rPr>
          <w:rFonts w:ascii="Arial" w:eastAsiaTheme="minorEastAsia" w:hAnsi="Arial" w:cs="Arial"/>
          <w:b/>
          <w:noProof w:val="0"/>
          <w:sz w:val="20"/>
          <w:szCs w:val="20"/>
          <w:lang w:eastAsia="pt-BR"/>
        </w:rPr>
        <w:t xml:space="preserve"> com aplicação do questionário.</w:t>
      </w:r>
    </w:p>
    <w:tbl>
      <w:tblPr>
        <w:tblStyle w:val="Tabelacomgrade"/>
        <w:tblW w:w="0" w:type="auto"/>
        <w:tblBorders>
          <w:insideH w:val="none" w:sz="0" w:space="0" w:color="auto"/>
          <w:insideV w:val="none" w:sz="0" w:space="0" w:color="auto"/>
        </w:tblBorders>
        <w:tblLook w:val="04A0" w:firstRow="1" w:lastRow="0" w:firstColumn="1" w:lastColumn="0" w:noHBand="0" w:noVBand="1"/>
      </w:tblPr>
      <w:tblGrid>
        <w:gridCol w:w="2118"/>
        <w:gridCol w:w="2128"/>
        <w:gridCol w:w="2126"/>
        <w:gridCol w:w="2132"/>
      </w:tblGrid>
      <w:tr w:rsidR="00075352" w:rsidRPr="0054622A" w:rsidTr="00823A46">
        <w:tc>
          <w:tcPr>
            <w:tcW w:w="2161" w:type="dxa"/>
            <w:tcBorders>
              <w:top w:val="single" w:sz="4" w:space="0" w:color="auto"/>
              <w:left w:val="nil"/>
              <w:bottom w:val="single" w:sz="4" w:space="0" w:color="auto"/>
            </w:tcBorders>
          </w:tcPr>
          <w:p w:rsidR="00075352" w:rsidRPr="0054622A" w:rsidRDefault="00075352" w:rsidP="00823A46">
            <w:pPr>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Score</w:t>
            </w:r>
          </w:p>
        </w:tc>
        <w:tc>
          <w:tcPr>
            <w:tcW w:w="2161" w:type="dxa"/>
            <w:tcBorders>
              <w:top w:val="single" w:sz="4" w:space="0" w:color="auto"/>
              <w:bottom w:val="single" w:sz="4" w:space="0" w:color="auto"/>
            </w:tcBorders>
          </w:tcPr>
          <w:p w:rsidR="00075352" w:rsidRPr="0054622A" w:rsidRDefault="00075352" w:rsidP="00823A46">
            <w:pPr>
              <w:jc w:val="center"/>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Frequência</w:t>
            </w:r>
          </w:p>
          <w:p w:rsidR="00075352" w:rsidRPr="0054622A" w:rsidRDefault="00075352" w:rsidP="00823A46">
            <w:pPr>
              <w:jc w:val="center"/>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w:t>
            </w:r>
            <w:proofErr w:type="spellStart"/>
            <w:r w:rsidRPr="0054622A">
              <w:rPr>
                <w:rFonts w:ascii="Arial" w:eastAsiaTheme="minorEastAsia" w:hAnsi="Arial" w:cs="Arial"/>
                <w:noProof w:val="0"/>
                <w:sz w:val="16"/>
                <w:szCs w:val="16"/>
                <w:lang w:eastAsia="pt-BR"/>
              </w:rPr>
              <w:t>n</w:t>
            </w:r>
            <w:r w:rsidRPr="0054622A">
              <w:rPr>
                <w:rFonts w:ascii="Arial" w:eastAsiaTheme="minorEastAsia" w:hAnsi="Arial" w:cs="Arial"/>
                <w:noProof w:val="0"/>
                <w:sz w:val="16"/>
                <w:szCs w:val="16"/>
                <w:vertAlign w:val="subscript"/>
                <w:lang w:eastAsia="pt-BR"/>
              </w:rPr>
              <w:t>i</w:t>
            </w:r>
            <w:proofErr w:type="spellEnd"/>
            <w:r w:rsidRPr="0054622A">
              <w:rPr>
                <w:rFonts w:ascii="Arial" w:eastAsiaTheme="minorEastAsia" w:hAnsi="Arial" w:cs="Arial"/>
                <w:noProof w:val="0"/>
                <w:sz w:val="16"/>
                <w:szCs w:val="16"/>
                <w:lang w:eastAsia="pt-BR"/>
              </w:rPr>
              <w:t>)</w:t>
            </w:r>
          </w:p>
        </w:tc>
        <w:tc>
          <w:tcPr>
            <w:tcW w:w="2161" w:type="dxa"/>
            <w:tcBorders>
              <w:top w:val="single" w:sz="4" w:space="0" w:color="auto"/>
              <w:bottom w:val="single" w:sz="4" w:space="0" w:color="auto"/>
            </w:tcBorders>
          </w:tcPr>
          <w:p w:rsidR="00075352" w:rsidRPr="0054622A" w:rsidRDefault="00075352" w:rsidP="00823A46">
            <w:pPr>
              <w:jc w:val="center"/>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Proporção</w:t>
            </w:r>
          </w:p>
          <w:p w:rsidR="00075352" w:rsidRPr="0054622A" w:rsidRDefault="00075352" w:rsidP="00823A46">
            <w:pPr>
              <w:jc w:val="center"/>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w:t>
            </w:r>
            <w:proofErr w:type="spellStart"/>
            <w:r w:rsidRPr="0054622A">
              <w:rPr>
                <w:rFonts w:ascii="Arial" w:eastAsiaTheme="minorEastAsia" w:hAnsi="Arial" w:cs="Arial"/>
                <w:noProof w:val="0"/>
                <w:sz w:val="16"/>
                <w:szCs w:val="16"/>
                <w:lang w:eastAsia="pt-BR"/>
              </w:rPr>
              <w:t>f</w:t>
            </w:r>
            <w:r w:rsidRPr="0054622A">
              <w:rPr>
                <w:rFonts w:ascii="Arial" w:eastAsiaTheme="minorEastAsia" w:hAnsi="Arial" w:cs="Arial"/>
                <w:noProof w:val="0"/>
                <w:sz w:val="16"/>
                <w:szCs w:val="16"/>
                <w:vertAlign w:val="subscript"/>
                <w:lang w:eastAsia="pt-BR"/>
              </w:rPr>
              <w:t>i</w:t>
            </w:r>
            <w:proofErr w:type="spellEnd"/>
            <w:r w:rsidRPr="0054622A">
              <w:rPr>
                <w:rFonts w:ascii="Arial" w:eastAsiaTheme="minorEastAsia" w:hAnsi="Arial" w:cs="Arial"/>
                <w:noProof w:val="0"/>
                <w:sz w:val="16"/>
                <w:szCs w:val="16"/>
                <w:lang w:eastAsia="pt-BR"/>
              </w:rPr>
              <w:t>)</w:t>
            </w:r>
          </w:p>
        </w:tc>
        <w:tc>
          <w:tcPr>
            <w:tcW w:w="2161" w:type="dxa"/>
            <w:tcBorders>
              <w:top w:val="single" w:sz="4" w:space="0" w:color="auto"/>
              <w:bottom w:val="single" w:sz="4" w:space="0" w:color="auto"/>
              <w:right w:val="nil"/>
            </w:tcBorders>
          </w:tcPr>
          <w:p w:rsidR="00075352" w:rsidRPr="0054622A" w:rsidRDefault="00075352" w:rsidP="00823A46">
            <w:pPr>
              <w:jc w:val="center"/>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 xml:space="preserve">Porcentagem (100 </w:t>
            </w:r>
            <w:proofErr w:type="spellStart"/>
            <w:r w:rsidRPr="0054622A">
              <w:rPr>
                <w:rFonts w:ascii="Arial" w:eastAsiaTheme="minorEastAsia" w:hAnsi="Arial" w:cs="Arial"/>
                <w:noProof w:val="0"/>
                <w:sz w:val="16"/>
                <w:szCs w:val="16"/>
                <w:lang w:eastAsia="pt-BR"/>
              </w:rPr>
              <w:t>f</w:t>
            </w:r>
            <w:r w:rsidRPr="0054622A">
              <w:rPr>
                <w:rFonts w:ascii="Arial" w:eastAsiaTheme="minorEastAsia" w:hAnsi="Arial" w:cs="Arial"/>
                <w:noProof w:val="0"/>
                <w:sz w:val="16"/>
                <w:szCs w:val="16"/>
                <w:vertAlign w:val="subscript"/>
                <w:lang w:eastAsia="pt-BR"/>
              </w:rPr>
              <w:t>i</w:t>
            </w:r>
            <w:proofErr w:type="spellEnd"/>
            <w:r w:rsidRPr="0054622A">
              <w:rPr>
                <w:rFonts w:ascii="Arial" w:eastAsiaTheme="minorEastAsia" w:hAnsi="Arial" w:cs="Arial"/>
                <w:noProof w:val="0"/>
                <w:sz w:val="16"/>
                <w:szCs w:val="16"/>
                <w:lang w:eastAsia="pt-BR"/>
              </w:rPr>
              <w:t>)</w:t>
            </w:r>
          </w:p>
        </w:tc>
      </w:tr>
      <w:tr w:rsidR="00075352" w:rsidRPr="0054622A" w:rsidTr="00823A46">
        <w:tc>
          <w:tcPr>
            <w:tcW w:w="2161" w:type="dxa"/>
            <w:tcBorders>
              <w:top w:val="single" w:sz="4" w:space="0" w:color="auto"/>
              <w:left w:val="nil"/>
            </w:tcBorders>
          </w:tcPr>
          <w:p w:rsidR="00075352" w:rsidRPr="0054622A" w:rsidRDefault="00075352" w:rsidP="00823A46">
            <w:pPr>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 xml:space="preserve">≤21 </w:t>
            </w:r>
          </w:p>
        </w:tc>
        <w:tc>
          <w:tcPr>
            <w:tcW w:w="2161" w:type="dxa"/>
            <w:tcBorders>
              <w:top w:val="single" w:sz="4" w:space="0" w:color="auto"/>
            </w:tcBorders>
          </w:tcPr>
          <w:p w:rsidR="00075352" w:rsidRPr="0054622A" w:rsidRDefault="00075352" w:rsidP="00823A46">
            <w:pPr>
              <w:jc w:val="center"/>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4</w:t>
            </w:r>
          </w:p>
        </w:tc>
        <w:tc>
          <w:tcPr>
            <w:tcW w:w="2161" w:type="dxa"/>
            <w:tcBorders>
              <w:top w:val="single" w:sz="4" w:space="0" w:color="auto"/>
            </w:tcBorders>
          </w:tcPr>
          <w:p w:rsidR="00075352" w:rsidRPr="0054622A" w:rsidRDefault="00075352" w:rsidP="00823A46">
            <w:pPr>
              <w:jc w:val="center"/>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0,4</w:t>
            </w:r>
          </w:p>
        </w:tc>
        <w:tc>
          <w:tcPr>
            <w:tcW w:w="2161" w:type="dxa"/>
            <w:tcBorders>
              <w:top w:val="single" w:sz="4" w:space="0" w:color="auto"/>
              <w:right w:val="nil"/>
            </w:tcBorders>
          </w:tcPr>
          <w:p w:rsidR="00075352" w:rsidRPr="0054622A" w:rsidRDefault="00075352" w:rsidP="00823A46">
            <w:pPr>
              <w:jc w:val="center"/>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40</w:t>
            </w:r>
          </w:p>
        </w:tc>
      </w:tr>
      <w:tr w:rsidR="00075352" w:rsidRPr="0054622A" w:rsidTr="00823A46">
        <w:tc>
          <w:tcPr>
            <w:tcW w:w="2161" w:type="dxa"/>
            <w:tcBorders>
              <w:left w:val="nil"/>
            </w:tcBorders>
          </w:tcPr>
          <w:p w:rsidR="00075352" w:rsidRPr="0054622A" w:rsidRDefault="00075352" w:rsidP="00823A46">
            <w:pPr>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 xml:space="preserve">21-40 </w:t>
            </w:r>
          </w:p>
        </w:tc>
        <w:tc>
          <w:tcPr>
            <w:tcW w:w="2161" w:type="dxa"/>
          </w:tcPr>
          <w:p w:rsidR="00075352" w:rsidRPr="0054622A" w:rsidRDefault="00075352" w:rsidP="00823A46">
            <w:pPr>
              <w:jc w:val="center"/>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4</w:t>
            </w:r>
          </w:p>
        </w:tc>
        <w:tc>
          <w:tcPr>
            <w:tcW w:w="2161" w:type="dxa"/>
          </w:tcPr>
          <w:p w:rsidR="00075352" w:rsidRPr="0054622A" w:rsidRDefault="00075352" w:rsidP="00823A46">
            <w:pPr>
              <w:jc w:val="center"/>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0,4</w:t>
            </w:r>
          </w:p>
        </w:tc>
        <w:tc>
          <w:tcPr>
            <w:tcW w:w="2161" w:type="dxa"/>
            <w:tcBorders>
              <w:right w:val="nil"/>
            </w:tcBorders>
          </w:tcPr>
          <w:p w:rsidR="00075352" w:rsidRPr="0054622A" w:rsidRDefault="00075352" w:rsidP="00823A46">
            <w:pPr>
              <w:jc w:val="center"/>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40</w:t>
            </w:r>
          </w:p>
        </w:tc>
      </w:tr>
      <w:tr w:rsidR="00075352" w:rsidRPr="0054622A" w:rsidTr="00823A46">
        <w:tc>
          <w:tcPr>
            <w:tcW w:w="2161" w:type="dxa"/>
            <w:tcBorders>
              <w:left w:val="nil"/>
              <w:bottom w:val="nil"/>
            </w:tcBorders>
          </w:tcPr>
          <w:p w:rsidR="00075352" w:rsidRPr="0054622A" w:rsidRDefault="00075352" w:rsidP="00823A46">
            <w:pPr>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41-60</w:t>
            </w:r>
          </w:p>
        </w:tc>
        <w:tc>
          <w:tcPr>
            <w:tcW w:w="2161" w:type="dxa"/>
            <w:tcBorders>
              <w:bottom w:val="nil"/>
            </w:tcBorders>
          </w:tcPr>
          <w:p w:rsidR="00075352" w:rsidRPr="0054622A" w:rsidRDefault="00075352" w:rsidP="00823A46">
            <w:pPr>
              <w:jc w:val="center"/>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2</w:t>
            </w:r>
          </w:p>
        </w:tc>
        <w:tc>
          <w:tcPr>
            <w:tcW w:w="2161" w:type="dxa"/>
            <w:tcBorders>
              <w:bottom w:val="nil"/>
            </w:tcBorders>
          </w:tcPr>
          <w:p w:rsidR="00075352" w:rsidRPr="0054622A" w:rsidRDefault="00075352" w:rsidP="00823A46">
            <w:pPr>
              <w:jc w:val="center"/>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0,2</w:t>
            </w:r>
          </w:p>
        </w:tc>
        <w:tc>
          <w:tcPr>
            <w:tcW w:w="2161" w:type="dxa"/>
            <w:tcBorders>
              <w:bottom w:val="nil"/>
              <w:right w:val="nil"/>
            </w:tcBorders>
          </w:tcPr>
          <w:p w:rsidR="00075352" w:rsidRPr="0054622A" w:rsidRDefault="00075352" w:rsidP="00823A46">
            <w:pPr>
              <w:jc w:val="center"/>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20</w:t>
            </w:r>
          </w:p>
        </w:tc>
      </w:tr>
      <w:tr w:rsidR="00075352" w:rsidRPr="0054622A" w:rsidTr="00823A46">
        <w:tc>
          <w:tcPr>
            <w:tcW w:w="2161" w:type="dxa"/>
            <w:tcBorders>
              <w:top w:val="nil"/>
              <w:left w:val="nil"/>
              <w:bottom w:val="single" w:sz="4" w:space="0" w:color="auto"/>
            </w:tcBorders>
          </w:tcPr>
          <w:p w:rsidR="00075352" w:rsidRPr="0054622A" w:rsidRDefault="00075352" w:rsidP="00823A46">
            <w:pPr>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 xml:space="preserve">≥61 </w:t>
            </w:r>
          </w:p>
        </w:tc>
        <w:tc>
          <w:tcPr>
            <w:tcW w:w="2161" w:type="dxa"/>
            <w:tcBorders>
              <w:top w:val="nil"/>
              <w:bottom w:val="single" w:sz="4" w:space="0" w:color="auto"/>
            </w:tcBorders>
          </w:tcPr>
          <w:p w:rsidR="00075352" w:rsidRPr="0054622A" w:rsidRDefault="00075352" w:rsidP="00823A46">
            <w:pPr>
              <w:jc w:val="center"/>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0</w:t>
            </w:r>
          </w:p>
        </w:tc>
        <w:tc>
          <w:tcPr>
            <w:tcW w:w="2161" w:type="dxa"/>
            <w:tcBorders>
              <w:top w:val="nil"/>
              <w:bottom w:val="single" w:sz="4" w:space="0" w:color="auto"/>
            </w:tcBorders>
          </w:tcPr>
          <w:p w:rsidR="00075352" w:rsidRPr="0054622A" w:rsidRDefault="00075352" w:rsidP="00823A46">
            <w:pPr>
              <w:jc w:val="center"/>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0</w:t>
            </w:r>
          </w:p>
        </w:tc>
        <w:tc>
          <w:tcPr>
            <w:tcW w:w="2161" w:type="dxa"/>
            <w:tcBorders>
              <w:top w:val="nil"/>
              <w:bottom w:val="single" w:sz="4" w:space="0" w:color="auto"/>
              <w:right w:val="nil"/>
            </w:tcBorders>
          </w:tcPr>
          <w:p w:rsidR="00075352" w:rsidRPr="0054622A" w:rsidRDefault="00075352" w:rsidP="00823A46">
            <w:pPr>
              <w:jc w:val="center"/>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0</w:t>
            </w:r>
          </w:p>
        </w:tc>
      </w:tr>
      <w:tr w:rsidR="00075352" w:rsidRPr="0054622A" w:rsidTr="00823A46">
        <w:tc>
          <w:tcPr>
            <w:tcW w:w="2161" w:type="dxa"/>
            <w:tcBorders>
              <w:top w:val="single" w:sz="4" w:space="0" w:color="auto"/>
              <w:left w:val="nil"/>
              <w:bottom w:val="single" w:sz="4" w:space="0" w:color="auto"/>
            </w:tcBorders>
          </w:tcPr>
          <w:p w:rsidR="00075352" w:rsidRPr="0054622A" w:rsidRDefault="00075352" w:rsidP="00823A46">
            <w:pPr>
              <w:jc w:val="both"/>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Total</w:t>
            </w:r>
          </w:p>
        </w:tc>
        <w:tc>
          <w:tcPr>
            <w:tcW w:w="2161" w:type="dxa"/>
            <w:tcBorders>
              <w:top w:val="single" w:sz="4" w:space="0" w:color="auto"/>
            </w:tcBorders>
          </w:tcPr>
          <w:p w:rsidR="00075352" w:rsidRPr="0054622A" w:rsidRDefault="00075352" w:rsidP="00823A46">
            <w:pPr>
              <w:jc w:val="center"/>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10</w:t>
            </w:r>
          </w:p>
        </w:tc>
        <w:tc>
          <w:tcPr>
            <w:tcW w:w="2161" w:type="dxa"/>
            <w:tcBorders>
              <w:top w:val="single" w:sz="4" w:space="0" w:color="auto"/>
            </w:tcBorders>
          </w:tcPr>
          <w:p w:rsidR="00075352" w:rsidRPr="0054622A" w:rsidRDefault="00075352" w:rsidP="00823A46">
            <w:pPr>
              <w:jc w:val="center"/>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1</w:t>
            </w:r>
          </w:p>
        </w:tc>
        <w:tc>
          <w:tcPr>
            <w:tcW w:w="2161" w:type="dxa"/>
            <w:tcBorders>
              <w:top w:val="single" w:sz="4" w:space="0" w:color="auto"/>
              <w:bottom w:val="single" w:sz="4" w:space="0" w:color="auto"/>
              <w:right w:val="nil"/>
            </w:tcBorders>
          </w:tcPr>
          <w:p w:rsidR="00075352" w:rsidRPr="0054622A" w:rsidRDefault="00075352" w:rsidP="00823A46">
            <w:pPr>
              <w:jc w:val="center"/>
              <w:rPr>
                <w:rFonts w:ascii="Arial" w:eastAsiaTheme="minorEastAsia" w:hAnsi="Arial" w:cs="Arial"/>
                <w:noProof w:val="0"/>
                <w:sz w:val="16"/>
                <w:szCs w:val="16"/>
                <w:lang w:eastAsia="pt-BR"/>
              </w:rPr>
            </w:pPr>
            <w:r w:rsidRPr="0054622A">
              <w:rPr>
                <w:rFonts w:ascii="Arial" w:eastAsiaTheme="minorEastAsia" w:hAnsi="Arial" w:cs="Arial"/>
                <w:noProof w:val="0"/>
                <w:sz w:val="16"/>
                <w:szCs w:val="16"/>
                <w:lang w:eastAsia="pt-BR"/>
              </w:rPr>
              <w:t>100</w:t>
            </w:r>
          </w:p>
        </w:tc>
      </w:tr>
    </w:tbl>
    <w:p w:rsidR="00D82B09" w:rsidRPr="00D82B09" w:rsidRDefault="00D82B09" w:rsidP="00D82B09">
      <w:pPr>
        <w:spacing w:line="360" w:lineRule="auto"/>
        <w:ind w:firstLine="708"/>
        <w:jc w:val="right"/>
        <w:rPr>
          <w:rFonts w:ascii="Arial" w:eastAsiaTheme="minorEastAsia" w:hAnsi="Arial" w:cs="Arial"/>
          <w:i/>
          <w:noProof w:val="0"/>
          <w:sz w:val="20"/>
          <w:szCs w:val="20"/>
          <w:lang w:eastAsia="pt-BR"/>
        </w:rPr>
      </w:pPr>
      <w:r w:rsidRPr="00D82B09">
        <w:rPr>
          <w:rFonts w:ascii="Arial" w:eastAsiaTheme="minorEastAsia" w:hAnsi="Arial" w:cs="Arial"/>
          <w:i/>
          <w:noProof w:val="0"/>
          <w:sz w:val="20"/>
          <w:szCs w:val="20"/>
          <w:lang w:eastAsia="pt-BR"/>
        </w:rPr>
        <w:t>Fonte: Tabela elaborada por meio dos resultados obtidos no presente estudo</w:t>
      </w:r>
    </w:p>
    <w:p w:rsidR="00075352" w:rsidRPr="0054622A" w:rsidRDefault="00075352" w:rsidP="00075352">
      <w:pPr>
        <w:spacing w:line="360" w:lineRule="auto"/>
        <w:ind w:firstLine="708"/>
        <w:jc w:val="both"/>
        <w:rPr>
          <w:rFonts w:ascii="Arial" w:eastAsiaTheme="minorEastAsia" w:hAnsi="Arial" w:cs="Arial"/>
          <w:noProof w:val="0"/>
          <w:sz w:val="24"/>
          <w:szCs w:val="24"/>
          <w:lang w:eastAsia="pt-BR"/>
        </w:rPr>
      </w:pPr>
      <w:r w:rsidRPr="0054622A">
        <w:rPr>
          <w:rFonts w:ascii="Arial" w:eastAsiaTheme="minorEastAsia" w:hAnsi="Arial" w:cs="Arial"/>
          <w:noProof w:val="0"/>
          <w:sz w:val="24"/>
          <w:szCs w:val="24"/>
          <w:lang w:eastAsia="pt-BR"/>
        </w:rPr>
        <w:t>Na Tabela 4 observa-se que há uma maior frequência de cuidadores com escores que indicam ausência de sobrecarga (≤21) ou sobrecarga moderada (21-40) e a minoria que indica sobrecarga moderada-severa (41-60). Além disso, nenhum cuidador apresentou sobrecarga severa. Sendo que todos que tiveram ausência.</w:t>
      </w:r>
    </w:p>
    <w:p w:rsidR="00075352" w:rsidRPr="0054622A" w:rsidRDefault="00075352" w:rsidP="00075352">
      <w:pPr>
        <w:spacing w:line="360" w:lineRule="auto"/>
        <w:ind w:firstLine="708"/>
        <w:jc w:val="both"/>
        <w:rPr>
          <w:rFonts w:ascii="Arial" w:eastAsiaTheme="minorEastAsia" w:hAnsi="Arial" w:cs="Arial"/>
          <w:noProof w:val="0"/>
          <w:sz w:val="24"/>
          <w:szCs w:val="24"/>
          <w:lang w:eastAsia="pt-BR"/>
        </w:rPr>
      </w:pPr>
      <w:r w:rsidRPr="0054622A">
        <w:rPr>
          <w:rFonts w:ascii="Arial" w:eastAsiaTheme="minorEastAsia" w:hAnsi="Arial" w:cs="Arial"/>
          <w:noProof w:val="0"/>
          <w:sz w:val="24"/>
          <w:szCs w:val="24"/>
          <w:lang w:eastAsia="pt-BR"/>
        </w:rPr>
        <w:t>Os cuidadores</w:t>
      </w:r>
      <w:r>
        <w:rPr>
          <w:rFonts w:ascii="Arial" w:eastAsiaTheme="minorEastAsia" w:hAnsi="Arial" w:cs="Arial"/>
          <w:noProof w:val="0"/>
          <w:sz w:val="24"/>
          <w:szCs w:val="24"/>
          <w:lang w:eastAsia="pt-BR"/>
        </w:rPr>
        <w:t>,</w:t>
      </w:r>
      <w:r w:rsidRPr="0054622A">
        <w:rPr>
          <w:rFonts w:ascii="Arial" w:eastAsiaTheme="minorEastAsia" w:hAnsi="Arial" w:cs="Arial"/>
          <w:noProof w:val="0"/>
          <w:sz w:val="24"/>
          <w:szCs w:val="24"/>
          <w:lang w:eastAsia="pt-BR"/>
        </w:rPr>
        <w:t xml:space="preserve"> que tiveram ausência de sobrecarga</w:t>
      </w:r>
      <w:r>
        <w:rPr>
          <w:rFonts w:ascii="Arial" w:eastAsiaTheme="minorEastAsia" w:hAnsi="Arial" w:cs="Arial"/>
          <w:noProof w:val="0"/>
          <w:sz w:val="24"/>
          <w:szCs w:val="24"/>
          <w:lang w:eastAsia="pt-BR"/>
        </w:rPr>
        <w:t>,</w:t>
      </w:r>
      <w:r w:rsidRPr="0054622A">
        <w:rPr>
          <w:rFonts w:ascii="Arial" w:eastAsiaTheme="minorEastAsia" w:hAnsi="Arial" w:cs="Arial"/>
          <w:noProof w:val="0"/>
          <w:sz w:val="24"/>
          <w:szCs w:val="24"/>
          <w:lang w:eastAsia="pt-BR"/>
        </w:rPr>
        <w:t xml:space="preserve"> todos, sem exceção, dividem o papel de cuidador com outra pessoa, ao contrário dos que tiveram como resultados sobrecarga moderada ou </w:t>
      </w:r>
      <w:r>
        <w:rPr>
          <w:rFonts w:ascii="Arial" w:eastAsiaTheme="minorEastAsia" w:hAnsi="Arial" w:cs="Arial"/>
          <w:noProof w:val="0"/>
          <w:sz w:val="24"/>
          <w:szCs w:val="24"/>
          <w:lang w:eastAsia="pt-BR"/>
        </w:rPr>
        <w:t>moderada-severa</w:t>
      </w:r>
      <w:r w:rsidRPr="0054622A">
        <w:rPr>
          <w:rFonts w:ascii="Arial" w:eastAsiaTheme="minorEastAsia" w:hAnsi="Arial" w:cs="Arial"/>
          <w:noProof w:val="0"/>
          <w:sz w:val="24"/>
          <w:szCs w:val="24"/>
          <w:lang w:eastAsia="pt-BR"/>
        </w:rPr>
        <w:t>.</w:t>
      </w:r>
    </w:p>
    <w:p w:rsidR="00075352" w:rsidRPr="0054622A" w:rsidRDefault="00075352" w:rsidP="00075352">
      <w:pPr>
        <w:spacing w:line="240" w:lineRule="auto"/>
        <w:ind w:firstLine="708"/>
        <w:jc w:val="both"/>
        <w:rPr>
          <w:rFonts w:ascii="Arial" w:eastAsiaTheme="minorEastAsia" w:hAnsi="Arial" w:cs="Arial"/>
          <w:noProof w:val="0"/>
          <w:sz w:val="24"/>
          <w:szCs w:val="24"/>
          <w:lang w:eastAsia="pt-BR"/>
        </w:rPr>
      </w:pPr>
      <w:r w:rsidRPr="0054622A">
        <w:rPr>
          <w:rFonts w:ascii="Arial" w:eastAsiaTheme="minorEastAsia" w:hAnsi="Arial" w:cs="Arial"/>
          <w:noProof w:val="0"/>
          <w:sz w:val="24"/>
          <w:szCs w:val="24"/>
          <w:lang w:eastAsia="pt-BR"/>
        </w:rPr>
        <w:t xml:space="preserve">Outro fator que pode ter ocasionado os resultados de sobrecarga moderada e moderada- </w:t>
      </w:r>
      <w:r>
        <w:rPr>
          <w:rFonts w:ascii="Arial" w:eastAsiaTheme="minorEastAsia" w:hAnsi="Arial" w:cs="Arial"/>
          <w:noProof w:val="0"/>
          <w:sz w:val="24"/>
          <w:szCs w:val="24"/>
          <w:lang w:eastAsia="pt-BR"/>
        </w:rPr>
        <w:t>severa</w:t>
      </w:r>
      <w:r w:rsidRPr="0054622A">
        <w:rPr>
          <w:rFonts w:ascii="Arial" w:eastAsiaTheme="minorEastAsia" w:hAnsi="Arial" w:cs="Arial"/>
          <w:noProof w:val="0"/>
          <w:sz w:val="24"/>
          <w:szCs w:val="24"/>
          <w:lang w:eastAsia="pt-BR"/>
        </w:rPr>
        <w:t xml:space="preserve"> foi o fato de os pacientes</w:t>
      </w:r>
      <w:r>
        <w:rPr>
          <w:rFonts w:ascii="Arial" w:eastAsiaTheme="minorEastAsia" w:hAnsi="Arial" w:cs="Arial"/>
          <w:noProof w:val="0"/>
          <w:sz w:val="24"/>
          <w:szCs w:val="24"/>
          <w:lang w:eastAsia="pt-BR"/>
        </w:rPr>
        <w:t>,</w:t>
      </w:r>
      <w:r w:rsidRPr="0054622A">
        <w:rPr>
          <w:rFonts w:ascii="Arial" w:eastAsiaTheme="minorEastAsia" w:hAnsi="Arial" w:cs="Arial"/>
          <w:noProof w:val="0"/>
          <w:sz w:val="24"/>
          <w:szCs w:val="24"/>
          <w:lang w:eastAsia="pt-BR"/>
        </w:rPr>
        <w:t xml:space="preserve"> que estes cuidadores convivem</w:t>
      </w:r>
      <w:r>
        <w:rPr>
          <w:rFonts w:ascii="Arial" w:eastAsiaTheme="minorEastAsia" w:hAnsi="Arial" w:cs="Arial"/>
          <w:noProof w:val="0"/>
          <w:sz w:val="24"/>
          <w:szCs w:val="24"/>
          <w:lang w:eastAsia="pt-BR"/>
        </w:rPr>
        <w:t>, possuírem</w:t>
      </w:r>
      <w:r w:rsidRPr="0054622A">
        <w:rPr>
          <w:rFonts w:ascii="Arial" w:eastAsiaTheme="minorEastAsia" w:hAnsi="Arial" w:cs="Arial"/>
          <w:noProof w:val="0"/>
          <w:sz w:val="24"/>
          <w:szCs w:val="24"/>
          <w:lang w:eastAsia="pt-BR"/>
        </w:rPr>
        <w:t xml:space="preserve"> uma maior dependência.</w:t>
      </w:r>
    </w:p>
    <w:p w:rsidR="00075352" w:rsidRPr="006A7010" w:rsidRDefault="00075352" w:rsidP="00075352">
      <w:pPr>
        <w:spacing w:after="0" w:line="240" w:lineRule="auto"/>
        <w:ind w:left="2268" w:firstLine="709"/>
        <w:jc w:val="both"/>
        <w:rPr>
          <w:rFonts w:ascii="Arial" w:eastAsiaTheme="minorEastAsia" w:hAnsi="Arial" w:cs="Arial"/>
          <w:noProof w:val="0"/>
          <w:lang w:eastAsia="pt-BR"/>
        </w:rPr>
      </w:pPr>
      <w:r w:rsidRPr="006A7010">
        <w:rPr>
          <w:rFonts w:ascii="Arial" w:eastAsiaTheme="minorEastAsia" w:hAnsi="Arial" w:cs="Arial"/>
          <w:noProof w:val="0"/>
          <w:lang w:eastAsia="pt-BR"/>
        </w:rPr>
        <w:t>Com o revezamento do cuidado, a família ajuda nas atividades cotidianas e no transporte do idoso até os serviços de assistência à saúde. Quando a família estabelece essa dinâmica, os cuidadores conseguem modificar a situação estressora.O apoio da família se configura como uma importante estratégia para o combate aos estresses decorrentes do cuidado, mas para isso é necessário que a família se organize fazendo acordos internos (</w:t>
      </w:r>
      <w:r>
        <w:rPr>
          <w:rFonts w:ascii="Arial" w:eastAsiaTheme="minorEastAsia" w:hAnsi="Arial" w:cs="Arial"/>
          <w:noProof w:val="0"/>
          <w:lang w:eastAsia="pt-BR"/>
        </w:rPr>
        <w:t>FLORIANO;</w:t>
      </w:r>
      <w:r w:rsidRPr="006A7010">
        <w:rPr>
          <w:rFonts w:ascii="Arial" w:eastAsiaTheme="minorEastAsia" w:hAnsi="Arial" w:cs="Arial"/>
          <w:noProof w:val="0"/>
          <w:lang w:eastAsia="pt-BR"/>
        </w:rPr>
        <w:t xml:space="preserve"> AZEVEDO</w:t>
      </w:r>
      <w:r>
        <w:rPr>
          <w:rFonts w:ascii="Arial" w:eastAsiaTheme="minorEastAsia" w:hAnsi="Arial" w:cs="Arial"/>
          <w:noProof w:val="0"/>
          <w:lang w:eastAsia="pt-BR"/>
        </w:rPr>
        <w:t>;</w:t>
      </w:r>
      <w:r w:rsidRPr="006A7010">
        <w:rPr>
          <w:rFonts w:ascii="Arial" w:eastAsiaTheme="minorEastAsia" w:hAnsi="Arial" w:cs="Arial"/>
          <w:noProof w:val="0"/>
          <w:lang w:eastAsia="pt-BR"/>
        </w:rPr>
        <w:t xml:space="preserve"> REINERS, 2012, p. 5)</w:t>
      </w:r>
      <w:r>
        <w:rPr>
          <w:rFonts w:ascii="Arial" w:eastAsiaTheme="minorEastAsia" w:hAnsi="Arial" w:cs="Arial"/>
          <w:noProof w:val="0"/>
          <w:lang w:eastAsia="pt-BR"/>
        </w:rPr>
        <w:t>.</w:t>
      </w:r>
    </w:p>
    <w:p w:rsidR="00075352" w:rsidRDefault="00075352" w:rsidP="00075352">
      <w:pPr>
        <w:ind w:firstLine="708"/>
        <w:jc w:val="both"/>
        <w:rPr>
          <w:rFonts w:ascii="Arial" w:eastAsiaTheme="minorEastAsia" w:hAnsi="Arial" w:cs="Arial"/>
          <w:noProof w:val="0"/>
          <w:color w:val="000000"/>
          <w:sz w:val="24"/>
          <w:szCs w:val="24"/>
          <w:shd w:val="clear" w:color="auto" w:fill="FFFFFF"/>
          <w:lang w:eastAsia="pt-BR"/>
        </w:rPr>
      </w:pPr>
    </w:p>
    <w:p w:rsidR="00075352" w:rsidRPr="0054622A" w:rsidRDefault="00075352" w:rsidP="00075352">
      <w:pPr>
        <w:ind w:firstLine="708"/>
        <w:jc w:val="both"/>
        <w:rPr>
          <w:rFonts w:ascii="Arial" w:eastAsiaTheme="minorEastAsia" w:hAnsi="Arial" w:cs="Arial"/>
          <w:noProof w:val="0"/>
          <w:color w:val="000000"/>
          <w:sz w:val="24"/>
          <w:szCs w:val="24"/>
          <w:shd w:val="clear" w:color="auto" w:fill="FFFFFF"/>
          <w:lang w:eastAsia="pt-BR"/>
        </w:rPr>
      </w:pPr>
      <w:r w:rsidRPr="0054622A">
        <w:rPr>
          <w:rFonts w:ascii="Arial" w:eastAsiaTheme="minorEastAsia" w:hAnsi="Arial" w:cs="Arial"/>
          <w:noProof w:val="0"/>
          <w:color w:val="000000"/>
          <w:sz w:val="24"/>
          <w:szCs w:val="24"/>
          <w:shd w:val="clear" w:color="auto" w:fill="FFFFFF"/>
          <w:lang w:eastAsia="pt-BR"/>
        </w:rPr>
        <w:t xml:space="preserve">Estudos de Oliveira e </w:t>
      </w:r>
      <w:proofErr w:type="spellStart"/>
      <w:r w:rsidRPr="0054622A">
        <w:rPr>
          <w:rFonts w:ascii="Arial" w:eastAsiaTheme="minorEastAsia" w:hAnsi="Arial" w:cs="Arial"/>
          <w:noProof w:val="0"/>
          <w:color w:val="000000"/>
          <w:sz w:val="24"/>
          <w:szCs w:val="24"/>
          <w:shd w:val="clear" w:color="auto" w:fill="FFFFFF"/>
          <w:lang w:eastAsia="pt-BR"/>
        </w:rPr>
        <w:t>Elbox</w:t>
      </w:r>
      <w:proofErr w:type="spellEnd"/>
      <w:r w:rsidRPr="0054622A">
        <w:rPr>
          <w:rFonts w:ascii="Arial" w:eastAsiaTheme="minorEastAsia" w:hAnsi="Arial" w:cs="Arial"/>
          <w:noProof w:val="0"/>
          <w:color w:val="000000"/>
          <w:sz w:val="24"/>
          <w:szCs w:val="24"/>
          <w:shd w:val="clear" w:color="auto" w:fill="FFFFFF"/>
          <w:lang w:eastAsia="pt-BR"/>
        </w:rPr>
        <w:t xml:space="preserve"> (2012) apontam que a tarefa de cuidar, somado aos afazeres do dia a dia, acaba o acúmulo de tarefas, acarretando para o cuidador a sobrecarga de trabalho.</w:t>
      </w:r>
    </w:p>
    <w:p w:rsidR="00075352" w:rsidRDefault="00075352" w:rsidP="00075352">
      <w:pPr>
        <w:ind w:firstLine="708"/>
        <w:jc w:val="both"/>
        <w:rPr>
          <w:rFonts w:ascii="Arial" w:eastAsiaTheme="minorEastAsia" w:hAnsi="Arial" w:cs="Arial"/>
          <w:b/>
          <w:noProof w:val="0"/>
          <w:sz w:val="24"/>
          <w:szCs w:val="24"/>
          <w:lang w:eastAsia="pt-BR"/>
        </w:rPr>
      </w:pPr>
    </w:p>
    <w:p w:rsidR="00075352" w:rsidRPr="0054622A" w:rsidRDefault="00075352" w:rsidP="00075352">
      <w:pPr>
        <w:ind w:firstLine="708"/>
        <w:jc w:val="both"/>
        <w:rPr>
          <w:rFonts w:ascii="Arial" w:eastAsiaTheme="minorEastAsia" w:hAnsi="Arial" w:cs="Arial"/>
          <w:b/>
          <w:noProof w:val="0"/>
          <w:sz w:val="24"/>
          <w:szCs w:val="24"/>
          <w:lang w:eastAsia="pt-BR"/>
        </w:rPr>
      </w:pPr>
      <w:r w:rsidRPr="0054622A">
        <w:rPr>
          <w:rFonts w:ascii="Arial" w:eastAsiaTheme="minorEastAsia" w:hAnsi="Arial" w:cs="Arial"/>
          <w:b/>
          <w:noProof w:val="0"/>
          <w:sz w:val="24"/>
          <w:szCs w:val="24"/>
          <w:lang w:eastAsia="pt-BR"/>
        </w:rPr>
        <w:t>Considerações Finais</w:t>
      </w:r>
    </w:p>
    <w:p w:rsidR="00075352" w:rsidRPr="0054622A" w:rsidRDefault="00075352" w:rsidP="00075352">
      <w:pPr>
        <w:spacing w:line="360" w:lineRule="auto"/>
        <w:jc w:val="both"/>
        <w:rPr>
          <w:rFonts w:ascii="Arial" w:eastAsiaTheme="minorEastAsia" w:hAnsi="Arial" w:cs="Arial"/>
          <w:noProof w:val="0"/>
          <w:sz w:val="24"/>
          <w:szCs w:val="24"/>
          <w:lang w:eastAsia="pt-BR"/>
        </w:rPr>
      </w:pPr>
      <w:r w:rsidRPr="0054622A">
        <w:rPr>
          <w:rFonts w:ascii="Arial" w:eastAsiaTheme="minorEastAsia" w:hAnsi="Arial" w:cs="Arial"/>
          <w:noProof w:val="0"/>
          <w:sz w:val="24"/>
          <w:szCs w:val="24"/>
          <w:lang w:eastAsia="pt-BR"/>
        </w:rPr>
        <w:tab/>
        <w:t xml:space="preserve">A utilização do questionário SF36, escala </w:t>
      </w:r>
      <w:proofErr w:type="spellStart"/>
      <w:r w:rsidRPr="0054622A">
        <w:rPr>
          <w:rFonts w:ascii="Arial" w:eastAsiaTheme="minorEastAsia" w:hAnsi="Arial" w:cs="Arial"/>
          <w:noProof w:val="0"/>
          <w:sz w:val="24"/>
          <w:szCs w:val="24"/>
          <w:lang w:eastAsia="pt-BR"/>
        </w:rPr>
        <w:t>ZaritBurden</w:t>
      </w:r>
      <w:proofErr w:type="spellEnd"/>
      <w:r w:rsidRPr="0054622A">
        <w:rPr>
          <w:rFonts w:ascii="Arial" w:eastAsiaTheme="minorEastAsia" w:hAnsi="Arial" w:cs="Arial"/>
          <w:noProof w:val="0"/>
          <w:sz w:val="24"/>
          <w:szCs w:val="24"/>
          <w:lang w:eastAsia="pt-BR"/>
        </w:rPr>
        <w:t xml:space="preserve"> Interview e questionário elaborado demonstraram serem ferramentas adequadas para </w:t>
      </w:r>
      <w:r w:rsidRPr="0054622A">
        <w:rPr>
          <w:rFonts w:ascii="Arial" w:eastAsiaTheme="minorEastAsia" w:hAnsi="Arial" w:cs="Arial"/>
          <w:noProof w:val="0"/>
          <w:sz w:val="24"/>
          <w:szCs w:val="24"/>
          <w:lang w:eastAsia="pt-BR"/>
        </w:rPr>
        <w:lastRenderedPageBreak/>
        <w:t>avaliar os aspectos físicos e emocionais que envolvem os cuidadores e também outras sobrecargas presentes no dia a dia dos mesmos.</w:t>
      </w:r>
    </w:p>
    <w:p w:rsidR="00075352" w:rsidRPr="00BA4D65" w:rsidRDefault="00075352" w:rsidP="00075352">
      <w:pPr>
        <w:spacing w:line="360" w:lineRule="auto"/>
        <w:jc w:val="both"/>
        <w:rPr>
          <w:rFonts w:ascii="Arial" w:eastAsiaTheme="minorEastAsia" w:hAnsi="Arial" w:cs="Arial"/>
          <w:noProof w:val="0"/>
          <w:sz w:val="24"/>
          <w:szCs w:val="24"/>
          <w:lang w:eastAsia="pt-BR"/>
        </w:rPr>
      </w:pPr>
      <w:r w:rsidRPr="0054622A">
        <w:rPr>
          <w:rFonts w:ascii="Arial" w:eastAsiaTheme="minorEastAsia" w:hAnsi="Arial" w:cs="Arial"/>
          <w:noProof w:val="0"/>
          <w:sz w:val="24"/>
          <w:szCs w:val="24"/>
          <w:lang w:eastAsia="pt-BR"/>
        </w:rPr>
        <w:tab/>
        <w:t>Os resultados evidenciaram que a sobrecarga é maior em cuidadores que não revezam os cuidados, e que além disto, a maior parte possui queixas relacionados aos aspectos físicos, sendo que isto envolve também uma falta de orientação por parte de profissionai</w:t>
      </w:r>
      <w:r>
        <w:rPr>
          <w:rFonts w:ascii="Arial" w:eastAsiaTheme="minorEastAsia" w:hAnsi="Arial" w:cs="Arial"/>
          <w:noProof w:val="0"/>
          <w:sz w:val="24"/>
          <w:szCs w:val="24"/>
          <w:lang w:eastAsia="pt-BR"/>
        </w:rPr>
        <w:t>s da saúde quanto à</w:t>
      </w:r>
      <w:r w:rsidRPr="0054622A">
        <w:rPr>
          <w:rFonts w:ascii="Arial" w:eastAsiaTheme="minorEastAsia" w:hAnsi="Arial" w:cs="Arial"/>
          <w:noProof w:val="0"/>
          <w:sz w:val="24"/>
          <w:szCs w:val="24"/>
          <w:lang w:eastAsia="pt-BR"/>
        </w:rPr>
        <w:t xml:space="preserve"> postura mediante as tarefas consequentes </w:t>
      </w:r>
      <w:proofErr w:type="spellStart"/>
      <w:r w:rsidRPr="0054622A">
        <w:rPr>
          <w:rFonts w:ascii="Arial" w:eastAsiaTheme="minorEastAsia" w:hAnsi="Arial" w:cs="Arial"/>
          <w:noProof w:val="0"/>
          <w:sz w:val="24"/>
          <w:szCs w:val="24"/>
          <w:lang w:eastAsia="pt-BR"/>
        </w:rPr>
        <w:t>do</w:t>
      </w:r>
      <w:r>
        <w:rPr>
          <w:rFonts w:ascii="Arial" w:eastAsiaTheme="minorEastAsia" w:hAnsi="Arial" w:cs="Arial"/>
          <w:noProof w:val="0"/>
          <w:sz w:val="24"/>
          <w:szCs w:val="24"/>
          <w:lang w:eastAsia="pt-BR"/>
        </w:rPr>
        <w:t>s</w:t>
      </w:r>
      <w:r w:rsidRPr="00BA4D65">
        <w:rPr>
          <w:rFonts w:ascii="Arial" w:eastAsiaTheme="minorEastAsia" w:hAnsi="Arial" w:cs="Arial"/>
          <w:noProof w:val="0"/>
          <w:sz w:val="24"/>
          <w:szCs w:val="24"/>
          <w:lang w:eastAsia="pt-BR"/>
        </w:rPr>
        <w:t>cuidados</w:t>
      </w:r>
      <w:proofErr w:type="spellEnd"/>
    </w:p>
    <w:p w:rsidR="00075352" w:rsidRPr="00BA4D65" w:rsidRDefault="00075352" w:rsidP="00075352">
      <w:pPr>
        <w:spacing w:line="360" w:lineRule="auto"/>
        <w:ind w:firstLine="708"/>
        <w:jc w:val="both"/>
        <w:rPr>
          <w:rFonts w:ascii="Arial" w:eastAsiaTheme="minorEastAsia" w:hAnsi="Arial" w:cs="Arial"/>
          <w:noProof w:val="0"/>
          <w:sz w:val="24"/>
          <w:szCs w:val="24"/>
          <w:lang w:eastAsia="pt-BR"/>
        </w:rPr>
      </w:pPr>
      <w:r w:rsidRPr="00BA4D65">
        <w:rPr>
          <w:rFonts w:ascii="Arial" w:eastAsiaTheme="minorEastAsia" w:hAnsi="Arial" w:cs="Arial"/>
          <w:noProof w:val="0"/>
          <w:sz w:val="24"/>
          <w:szCs w:val="24"/>
          <w:lang w:eastAsia="pt-BR"/>
        </w:rPr>
        <w:t>Dessa forma a presente pesquisa comprova a importância da atenção a esse cuidador e o auxílio</w:t>
      </w:r>
      <w:r w:rsidR="00913115">
        <w:rPr>
          <w:rFonts w:ascii="Arial" w:eastAsiaTheme="minorEastAsia" w:hAnsi="Arial" w:cs="Arial"/>
          <w:noProof w:val="0"/>
          <w:sz w:val="24"/>
          <w:szCs w:val="24"/>
          <w:lang w:eastAsia="pt-BR"/>
        </w:rPr>
        <w:t xml:space="preserve"> </w:t>
      </w:r>
      <w:r w:rsidRPr="00BA4D65">
        <w:rPr>
          <w:rFonts w:ascii="Arial" w:eastAsiaTheme="minorEastAsia" w:hAnsi="Arial" w:cs="Arial"/>
          <w:noProof w:val="0"/>
          <w:sz w:val="24"/>
          <w:szCs w:val="24"/>
          <w:lang w:eastAsia="pt-BR"/>
        </w:rPr>
        <w:t xml:space="preserve">por meio dos saberes dos diversos profissionais (fisioterapeuta, psicólogos, assistente social) podem contribuir por meio </w:t>
      </w:r>
      <w:proofErr w:type="spellStart"/>
      <w:r w:rsidRPr="00BA4D65">
        <w:rPr>
          <w:rFonts w:ascii="Arial" w:eastAsiaTheme="minorEastAsia" w:hAnsi="Arial" w:cs="Arial"/>
          <w:noProof w:val="0"/>
          <w:sz w:val="24"/>
          <w:szCs w:val="24"/>
          <w:lang w:eastAsia="pt-BR"/>
        </w:rPr>
        <w:t>deatividades</w:t>
      </w:r>
      <w:proofErr w:type="spellEnd"/>
      <w:r w:rsidRPr="00BA4D65">
        <w:rPr>
          <w:rFonts w:ascii="Arial" w:eastAsiaTheme="minorEastAsia" w:hAnsi="Arial" w:cs="Arial"/>
          <w:noProof w:val="0"/>
          <w:sz w:val="24"/>
          <w:szCs w:val="24"/>
          <w:lang w:eastAsia="pt-BR"/>
        </w:rPr>
        <w:t xml:space="preserve"> que amenizem o nível de estresse desse cuidador, bem como recursos que auxiliem na organização e rotina tanto de quem cuida, como do idoso, buscando formas e adaptações que diminuam a sobrecarga naquele indivíduo. </w:t>
      </w:r>
    </w:p>
    <w:p w:rsidR="00075352" w:rsidRDefault="00075352" w:rsidP="00075352">
      <w:pPr>
        <w:spacing w:line="360" w:lineRule="auto"/>
        <w:ind w:firstLine="708"/>
        <w:jc w:val="both"/>
        <w:rPr>
          <w:rFonts w:ascii="Arial" w:eastAsiaTheme="minorEastAsia" w:hAnsi="Arial" w:cs="Arial"/>
          <w:noProof w:val="0"/>
          <w:sz w:val="24"/>
          <w:szCs w:val="24"/>
          <w:lang w:eastAsia="pt-BR"/>
        </w:rPr>
      </w:pPr>
      <w:r w:rsidRPr="00BA4D65">
        <w:rPr>
          <w:rFonts w:ascii="Arial" w:eastAsiaTheme="minorEastAsia" w:hAnsi="Arial" w:cs="Arial"/>
          <w:noProof w:val="0"/>
          <w:sz w:val="24"/>
          <w:szCs w:val="24"/>
          <w:lang w:eastAsia="pt-BR"/>
        </w:rPr>
        <w:t>Finalmente enfatizo o quanto o trabalho em equipe interdisciplinar é fundamental nesse apoio ao cuidador e todos esses profissionais, por mais diferentes funções, possuem um recurso imprescindível e de grande importância nesse processo: a escuta. Para um trabalho de qualidade com esses cuidadores é imprescindível saber ouvi-los, conhecer suas necessidades, realidade e características que envolvem a família, para que assim possamos juntos, com os diferentes conhecimentos, prestar uma assistência adequada a realidade de cada paciente e seu respectivo cuidador.</w:t>
      </w:r>
    </w:p>
    <w:p w:rsidR="00075352" w:rsidRDefault="00075352" w:rsidP="00075352">
      <w:pPr>
        <w:spacing w:line="360" w:lineRule="auto"/>
        <w:ind w:firstLine="708"/>
        <w:jc w:val="both"/>
        <w:rPr>
          <w:rFonts w:ascii="Arial" w:eastAsiaTheme="minorEastAsia" w:hAnsi="Arial" w:cs="Arial"/>
          <w:noProof w:val="0"/>
          <w:sz w:val="24"/>
          <w:szCs w:val="24"/>
          <w:lang w:eastAsia="pt-BR"/>
        </w:rPr>
      </w:pPr>
    </w:p>
    <w:p w:rsidR="00075352" w:rsidRDefault="00075352" w:rsidP="00075352">
      <w:pPr>
        <w:spacing w:line="360" w:lineRule="auto"/>
        <w:ind w:firstLine="708"/>
        <w:jc w:val="center"/>
        <w:rPr>
          <w:rFonts w:ascii="Arial" w:eastAsiaTheme="minorEastAsia" w:hAnsi="Arial" w:cs="Arial"/>
          <w:b/>
          <w:noProof w:val="0"/>
          <w:sz w:val="24"/>
          <w:szCs w:val="24"/>
          <w:lang w:eastAsia="pt-BR"/>
        </w:rPr>
      </w:pPr>
    </w:p>
    <w:p w:rsidR="00075352" w:rsidRDefault="00075352" w:rsidP="00075352">
      <w:pPr>
        <w:spacing w:line="360" w:lineRule="auto"/>
        <w:ind w:firstLine="708"/>
        <w:jc w:val="center"/>
        <w:rPr>
          <w:rFonts w:ascii="Arial" w:eastAsiaTheme="minorEastAsia" w:hAnsi="Arial" w:cs="Arial"/>
          <w:b/>
          <w:noProof w:val="0"/>
          <w:sz w:val="24"/>
          <w:szCs w:val="24"/>
          <w:lang w:eastAsia="pt-BR"/>
        </w:rPr>
      </w:pPr>
    </w:p>
    <w:p w:rsidR="00075352" w:rsidRPr="006A7010" w:rsidRDefault="00075352" w:rsidP="00075352">
      <w:pPr>
        <w:spacing w:after="120" w:line="240" w:lineRule="auto"/>
        <w:jc w:val="both"/>
        <w:rPr>
          <w:rFonts w:ascii="Arial" w:eastAsiaTheme="minorEastAsia" w:hAnsi="Arial" w:cs="Arial"/>
          <w:b/>
          <w:noProof w:val="0"/>
          <w:sz w:val="24"/>
          <w:szCs w:val="24"/>
          <w:lang w:eastAsia="pt-BR"/>
        </w:rPr>
      </w:pPr>
      <w:r w:rsidRPr="006A7010">
        <w:rPr>
          <w:rFonts w:ascii="Arial" w:eastAsiaTheme="minorEastAsia" w:hAnsi="Arial" w:cs="Arial"/>
          <w:b/>
          <w:noProof w:val="0"/>
          <w:sz w:val="24"/>
          <w:szCs w:val="24"/>
          <w:lang w:eastAsia="pt-BR"/>
        </w:rPr>
        <w:t>Referências</w:t>
      </w:r>
    </w:p>
    <w:p w:rsidR="00075352" w:rsidRPr="00913115" w:rsidRDefault="00075352" w:rsidP="00075352">
      <w:pPr>
        <w:pStyle w:val="NormalWeb"/>
        <w:spacing w:before="0" w:beforeAutospacing="0" w:after="120" w:afterAutospacing="0"/>
        <w:jc w:val="both"/>
        <w:rPr>
          <w:rFonts w:ascii="Arial" w:hAnsi="Arial" w:cs="Arial"/>
        </w:rPr>
      </w:pPr>
      <w:r w:rsidRPr="006A7010">
        <w:rPr>
          <w:rFonts w:ascii="Arial" w:hAnsi="Arial" w:cs="Arial"/>
        </w:rPr>
        <w:t>AMENDOLA, F.</w:t>
      </w:r>
      <w:r w:rsidRPr="006A7010">
        <w:rPr>
          <w:rFonts w:ascii="Arial" w:hAnsi="Arial" w:cs="Arial"/>
          <w:i/>
        </w:rPr>
        <w:t>et al</w:t>
      </w:r>
      <w:r>
        <w:rPr>
          <w:rFonts w:ascii="Arial" w:hAnsi="Arial" w:cs="Arial"/>
          <w:i/>
        </w:rPr>
        <w:t>.</w:t>
      </w:r>
      <w:r w:rsidRPr="006A7010">
        <w:rPr>
          <w:rFonts w:ascii="Arial" w:hAnsi="Arial" w:cs="Arial"/>
        </w:rPr>
        <w:t xml:space="preserve"> Influência do apoio social na qualidade de vida do cuidador familiar de pessoas com dependência. </w:t>
      </w:r>
      <w:r w:rsidRPr="00913115">
        <w:rPr>
          <w:rFonts w:ascii="Arial" w:hAnsi="Arial" w:cs="Arial"/>
          <w:i/>
        </w:rPr>
        <w:t xml:space="preserve">Rev. Esc. </w:t>
      </w:r>
      <w:proofErr w:type="spellStart"/>
      <w:r w:rsidRPr="00913115">
        <w:rPr>
          <w:rFonts w:ascii="Arial" w:hAnsi="Arial" w:cs="Arial"/>
          <w:i/>
        </w:rPr>
        <w:t>Enferm</w:t>
      </w:r>
      <w:proofErr w:type="spellEnd"/>
      <w:r w:rsidRPr="00913115">
        <w:rPr>
          <w:rFonts w:ascii="Arial" w:hAnsi="Arial" w:cs="Arial"/>
          <w:i/>
        </w:rPr>
        <w:t>.</w:t>
      </w:r>
      <w:r w:rsidRPr="00913115">
        <w:rPr>
          <w:rFonts w:ascii="Arial" w:hAnsi="Arial" w:cs="Arial"/>
        </w:rPr>
        <w:t xml:space="preserve"> USP [</w:t>
      </w:r>
      <w:r w:rsidRPr="00913115">
        <w:rPr>
          <w:rFonts w:ascii="Arial" w:hAnsi="Arial" w:cs="Arial"/>
          <w:i/>
        </w:rPr>
        <w:t>online</w:t>
      </w:r>
      <w:r w:rsidRPr="00913115">
        <w:rPr>
          <w:rFonts w:ascii="Arial" w:hAnsi="Arial" w:cs="Arial"/>
        </w:rPr>
        <w:t xml:space="preserve">]. 2011, vol.45, n.4, p. 884-889. ISSN 0080-6234. </w:t>
      </w:r>
    </w:p>
    <w:p w:rsidR="00075352" w:rsidRPr="006A7010" w:rsidRDefault="00075352" w:rsidP="00075352">
      <w:pPr>
        <w:pStyle w:val="NormalWeb"/>
        <w:spacing w:before="0" w:beforeAutospacing="0" w:after="120" w:afterAutospacing="0"/>
        <w:jc w:val="both"/>
        <w:rPr>
          <w:rFonts w:ascii="Arial" w:hAnsi="Arial" w:cs="Arial"/>
        </w:rPr>
      </w:pPr>
      <w:r w:rsidRPr="00913115">
        <w:rPr>
          <w:rFonts w:ascii="Arial" w:hAnsi="Arial" w:cs="Arial"/>
        </w:rPr>
        <w:t>AMENDOLA, F.</w:t>
      </w:r>
      <w:r w:rsidRPr="00913115">
        <w:rPr>
          <w:rFonts w:ascii="Arial" w:hAnsi="Arial" w:cs="Arial"/>
          <w:i/>
        </w:rPr>
        <w:t xml:space="preserve">et </w:t>
      </w:r>
      <w:proofErr w:type="spellStart"/>
      <w:r w:rsidRPr="00913115">
        <w:rPr>
          <w:rFonts w:ascii="Arial" w:hAnsi="Arial" w:cs="Arial"/>
          <w:i/>
        </w:rPr>
        <w:t>al.</w:t>
      </w:r>
      <w:r w:rsidRPr="006A7010">
        <w:rPr>
          <w:rFonts w:ascii="Arial" w:hAnsi="Arial" w:cs="Arial"/>
        </w:rPr>
        <w:t>Qualidade</w:t>
      </w:r>
      <w:proofErr w:type="spellEnd"/>
      <w:r w:rsidRPr="006A7010">
        <w:rPr>
          <w:rFonts w:ascii="Arial" w:hAnsi="Arial" w:cs="Arial"/>
        </w:rPr>
        <w:t xml:space="preserve"> de vida dos cuidadores de pacientes dependentes no programa de saúde da família. </w:t>
      </w:r>
      <w:r w:rsidRPr="00976EC0">
        <w:rPr>
          <w:rFonts w:ascii="Arial" w:hAnsi="Arial" w:cs="Arial"/>
          <w:i/>
        </w:rPr>
        <w:t>Rev. Texto e Contexto</w:t>
      </w:r>
      <w:r w:rsidRPr="006A7010">
        <w:rPr>
          <w:rFonts w:ascii="Arial" w:hAnsi="Arial" w:cs="Arial"/>
        </w:rPr>
        <w:t xml:space="preserve">, Florianópolis, v.17, n. 2, abr./jun. 2008. </w:t>
      </w:r>
    </w:p>
    <w:p w:rsidR="00075352" w:rsidRPr="006A7010" w:rsidRDefault="00075352" w:rsidP="00075352">
      <w:pPr>
        <w:pStyle w:val="NormalWeb"/>
        <w:spacing w:before="0" w:beforeAutospacing="0" w:after="120" w:afterAutospacing="0"/>
        <w:jc w:val="both"/>
        <w:rPr>
          <w:rFonts w:ascii="Arial" w:hAnsi="Arial" w:cs="Arial"/>
        </w:rPr>
      </w:pPr>
      <w:r w:rsidRPr="006A7010">
        <w:rPr>
          <w:rFonts w:ascii="Arial" w:hAnsi="Arial" w:cs="Arial"/>
        </w:rPr>
        <w:lastRenderedPageBreak/>
        <w:t>BÉTHOUX F</w:t>
      </w:r>
      <w:r>
        <w:rPr>
          <w:rFonts w:ascii="Arial" w:hAnsi="Arial" w:cs="Arial"/>
        </w:rPr>
        <w:t xml:space="preserve">. </w:t>
      </w:r>
      <w:r w:rsidRPr="00976EC0">
        <w:rPr>
          <w:rFonts w:ascii="Arial" w:hAnsi="Arial" w:cs="Arial"/>
          <w:i/>
        </w:rPr>
        <w:t>et al</w:t>
      </w:r>
      <w:r>
        <w:rPr>
          <w:rFonts w:ascii="Arial" w:hAnsi="Arial" w:cs="Arial"/>
        </w:rPr>
        <w:t>.</w:t>
      </w:r>
      <w:r w:rsidRPr="006A7010">
        <w:rPr>
          <w:rFonts w:ascii="Arial" w:hAnsi="Arial" w:cs="Arial"/>
        </w:rPr>
        <w:t xml:space="preserve"> (1996) </w:t>
      </w:r>
      <w:r w:rsidRPr="00976EC0">
        <w:rPr>
          <w:rFonts w:ascii="Arial" w:hAnsi="Arial" w:cs="Arial"/>
          <w:i/>
        </w:rPr>
        <w:t>apud</w:t>
      </w:r>
      <w:r w:rsidRPr="006A7010">
        <w:rPr>
          <w:rFonts w:ascii="Arial" w:hAnsi="Arial" w:cs="Arial"/>
        </w:rPr>
        <w:t xml:space="preserve"> BOCCHI, Silvia Cristina </w:t>
      </w:r>
      <w:proofErr w:type="spellStart"/>
      <w:r w:rsidRPr="006A7010">
        <w:rPr>
          <w:rFonts w:ascii="Arial" w:hAnsi="Arial" w:cs="Arial"/>
        </w:rPr>
        <w:t>Mangini.Vivenciando</w:t>
      </w:r>
      <w:proofErr w:type="spellEnd"/>
      <w:r w:rsidRPr="006A7010">
        <w:rPr>
          <w:rFonts w:ascii="Arial" w:hAnsi="Arial" w:cs="Arial"/>
        </w:rPr>
        <w:t xml:space="preserve"> a sobrecarga ao </w:t>
      </w:r>
      <w:proofErr w:type="spellStart"/>
      <w:r w:rsidRPr="006A7010">
        <w:rPr>
          <w:rFonts w:ascii="Arial" w:hAnsi="Arial" w:cs="Arial"/>
        </w:rPr>
        <w:t>vir-a-ser</w:t>
      </w:r>
      <w:proofErr w:type="spellEnd"/>
      <w:r w:rsidRPr="006A7010">
        <w:rPr>
          <w:rFonts w:ascii="Arial" w:hAnsi="Arial" w:cs="Arial"/>
        </w:rPr>
        <w:t xml:space="preserve"> um cuidador familiar de pessoa com acidente vascular cerebral (AVC): análise do conhecimento. </w:t>
      </w:r>
      <w:r w:rsidRPr="00976EC0">
        <w:rPr>
          <w:rFonts w:ascii="Arial" w:hAnsi="Arial" w:cs="Arial"/>
          <w:i/>
        </w:rPr>
        <w:t>Rev. Latino-Am. Enfermagem</w:t>
      </w:r>
      <w:r w:rsidRPr="006A7010">
        <w:rPr>
          <w:rFonts w:ascii="Arial" w:hAnsi="Arial" w:cs="Arial"/>
        </w:rPr>
        <w:t xml:space="preserve"> [</w:t>
      </w:r>
      <w:r w:rsidRPr="00976EC0">
        <w:rPr>
          <w:rFonts w:ascii="Arial" w:hAnsi="Arial" w:cs="Arial"/>
          <w:i/>
        </w:rPr>
        <w:t>online</w:t>
      </w:r>
      <w:r w:rsidRPr="006A7010">
        <w:rPr>
          <w:rFonts w:ascii="Arial" w:hAnsi="Arial" w:cs="Arial"/>
        </w:rPr>
        <w:t xml:space="preserve">]. 2004, vol.12, n.1, p. 115-121. </w:t>
      </w:r>
    </w:p>
    <w:p w:rsidR="00075352" w:rsidRPr="006A7010" w:rsidRDefault="00075352" w:rsidP="00075352">
      <w:pPr>
        <w:pStyle w:val="NormalWeb"/>
        <w:spacing w:before="0" w:beforeAutospacing="0" w:after="120" w:afterAutospacing="0"/>
        <w:jc w:val="both"/>
        <w:rPr>
          <w:rFonts w:ascii="Arial" w:hAnsi="Arial" w:cs="Arial"/>
        </w:rPr>
      </w:pPr>
      <w:r w:rsidRPr="006A7010">
        <w:rPr>
          <w:rFonts w:ascii="Arial" w:hAnsi="Arial" w:cs="Arial"/>
        </w:rPr>
        <w:t xml:space="preserve">BOCCHI, S. C. M.Vivenciando a sobrecarga ao </w:t>
      </w:r>
      <w:proofErr w:type="spellStart"/>
      <w:r w:rsidRPr="006A7010">
        <w:rPr>
          <w:rFonts w:ascii="Arial" w:hAnsi="Arial" w:cs="Arial"/>
        </w:rPr>
        <w:t>vir-a-ser</w:t>
      </w:r>
      <w:proofErr w:type="spellEnd"/>
      <w:r w:rsidRPr="006A7010">
        <w:rPr>
          <w:rFonts w:ascii="Arial" w:hAnsi="Arial" w:cs="Arial"/>
        </w:rPr>
        <w:t xml:space="preserve"> um cuidador familiar de pessoa com acidente vascular cerebral (AVC): análise do conhecimento. </w:t>
      </w:r>
      <w:r w:rsidRPr="00976EC0">
        <w:rPr>
          <w:rFonts w:ascii="Arial" w:hAnsi="Arial" w:cs="Arial"/>
          <w:i/>
        </w:rPr>
        <w:t>Rev. Latino-Am. Enfermagem</w:t>
      </w:r>
      <w:r w:rsidRPr="006A7010">
        <w:rPr>
          <w:rFonts w:ascii="Arial" w:hAnsi="Arial" w:cs="Arial"/>
        </w:rPr>
        <w:t xml:space="preserve"> [</w:t>
      </w:r>
      <w:r w:rsidRPr="00976EC0">
        <w:rPr>
          <w:rFonts w:ascii="Arial" w:hAnsi="Arial" w:cs="Arial"/>
          <w:i/>
        </w:rPr>
        <w:t>online</w:t>
      </w:r>
      <w:r w:rsidRPr="006A7010">
        <w:rPr>
          <w:rFonts w:ascii="Arial" w:hAnsi="Arial" w:cs="Arial"/>
        </w:rPr>
        <w:t xml:space="preserve">]. 2004, vol.12, n.1, p. 115-121. </w:t>
      </w:r>
    </w:p>
    <w:p w:rsidR="00075352" w:rsidRPr="006A7010" w:rsidRDefault="00075352" w:rsidP="00075352">
      <w:pPr>
        <w:pStyle w:val="NormalWeb"/>
        <w:spacing w:before="0" w:beforeAutospacing="0" w:after="120" w:afterAutospacing="0"/>
        <w:jc w:val="both"/>
        <w:rPr>
          <w:rFonts w:ascii="Arial" w:hAnsi="Arial" w:cs="Arial"/>
        </w:rPr>
      </w:pPr>
      <w:r w:rsidRPr="006A7010">
        <w:rPr>
          <w:rFonts w:ascii="Arial" w:hAnsi="Arial" w:cs="Arial"/>
        </w:rPr>
        <w:t>BOCCHI S. C. M</w:t>
      </w:r>
      <w:r>
        <w:rPr>
          <w:rFonts w:ascii="Arial" w:hAnsi="Arial" w:cs="Arial"/>
        </w:rPr>
        <w:t>.</w:t>
      </w:r>
      <w:r w:rsidRPr="006A7010">
        <w:rPr>
          <w:rFonts w:ascii="Arial" w:hAnsi="Arial" w:cs="Arial"/>
        </w:rPr>
        <w:t xml:space="preserve"> (2004</w:t>
      </w:r>
      <w:proofErr w:type="gramStart"/>
      <w:r w:rsidRPr="006A7010">
        <w:rPr>
          <w:rFonts w:ascii="Arial" w:hAnsi="Arial" w:cs="Arial"/>
        </w:rPr>
        <w:t>);GONÇALVES</w:t>
      </w:r>
      <w:proofErr w:type="gramEnd"/>
      <w:r w:rsidRPr="006A7010">
        <w:rPr>
          <w:rFonts w:ascii="Arial" w:hAnsi="Arial" w:cs="Arial"/>
        </w:rPr>
        <w:t xml:space="preserve"> L (2002), e </w:t>
      </w:r>
      <w:proofErr w:type="spellStart"/>
      <w:r w:rsidRPr="006A7010">
        <w:rPr>
          <w:rFonts w:ascii="Arial" w:hAnsi="Arial" w:cs="Arial"/>
        </w:rPr>
        <w:t>PERLINI</w:t>
      </w:r>
      <w:r w:rsidRPr="00976EC0">
        <w:rPr>
          <w:rFonts w:ascii="Arial" w:hAnsi="Arial" w:cs="Arial"/>
          <w:i/>
        </w:rPr>
        <w:t>et</w:t>
      </w:r>
      <w:proofErr w:type="spellEnd"/>
      <w:r w:rsidRPr="00976EC0">
        <w:rPr>
          <w:rFonts w:ascii="Arial" w:hAnsi="Arial" w:cs="Arial"/>
          <w:i/>
        </w:rPr>
        <w:t xml:space="preserve"> al</w:t>
      </w:r>
      <w:r w:rsidRPr="006A7010">
        <w:rPr>
          <w:rFonts w:ascii="Arial" w:hAnsi="Arial" w:cs="Arial"/>
        </w:rPr>
        <w:t xml:space="preserve"> (2005) </w:t>
      </w:r>
      <w:r w:rsidRPr="00976EC0">
        <w:rPr>
          <w:rFonts w:ascii="Arial" w:hAnsi="Arial" w:cs="Arial"/>
          <w:i/>
        </w:rPr>
        <w:t>apud</w:t>
      </w:r>
      <w:r w:rsidRPr="006A7010">
        <w:rPr>
          <w:rFonts w:ascii="Arial" w:hAnsi="Arial" w:cs="Arial"/>
        </w:rPr>
        <w:t xml:space="preserve"> JIMENEZ, Rodrigo N.</w:t>
      </w:r>
      <w:r w:rsidRPr="00976EC0">
        <w:rPr>
          <w:rFonts w:ascii="Arial" w:hAnsi="Arial" w:cs="Arial"/>
          <w:i/>
        </w:rPr>
        <w:t>et al</w:t>
      </w:r>
      <w:r w:rsidRPr="006A7010">
        <w:rPr>
          <w:rFonts w:ascii="Arial" w:hAnsi="Arial" w:cs="Arial"/>
        </w:rPr>
        <w:t xml:space="preserve">. A percepção do cuidador do paciente acometido pós AVE acerca de algumas variáveis envolvidos na função de cuidar. </w:t>
      </w:r>
      <w:r w:rsidRPr="00976EC0">
        <w:rPr>
          <w:rFonts w:ascii="Arial" w:hAnsi="Arial" w:cs="Arial"/>
          <w:i/>
        </w:rPr>
        <w:t>XI Encontro Latino Americano de Iniciação Científica</w:t>
      </w:r>
      <w:r w:rsidRPr="006A7010">
        <w:rPr>
          <w:rFonts w:ascii="Arial" w:hAnsi="Arial" w:cs="Arial"/>
        </w:rPr>
        <w:t xml:space="preserve"> e </w:t>
      </w:r>
      <w:r w:rsidRPr="00976EC0">
        <w:rPr>
          <w:rFonts w:ascii="Arial" w:hAnsi="Arial" w:cs="Arial"/>
          <w:i/>
        </w:rPr>
        <w:t>VII Encontro Latino Americano de Pós-Graduação Universidade do Vale do Paraíba</w:t>
      </w:r>
      <w:r w:rsidRPr="006A7010">
        <w:rPr>
          <w:rFonts w:ascii="Arial" w:hAnsi="Arial" w:cs="Arial"/>
        </w:rPr>
        <w:t xml:space="preserve">, 2007. </w:t>
      </w:r>
    </w:p>
    <w:p w:rsidR="00075352" w:rsidRPr="006A7010" w:rsidRDefault="00075352" w:rsidP="00075352">
      <w:pPr>
        <w:pStyle w:val="NormalWeb"/>
        <w:spacing w:before="0" w:beforeAutospacing="0" w:after="120" w:afterAutospacing="0"/>
        <w:jc w:val="both"/>
        <w:rPr>
          <w:rFonts w:ascii="Arial" w:hAnsi="Arial" w:cs="Arial"/>
        </w:rPr>
      </w:pPr>
      <w:r w:rsidRPr="006A7010">
        <w:rPr>
          <w:rFonts w:ascii="Arial" w:hAnsi="Arial" w:cs="Arial"/>
        </w:rPr>
        <w:t>BRAZ E</w:t>
      </w:r>
      <w:r>
        <w:rPr>
          <w:rFonts w:ascii="Arial" w:hAnsi="Arial" w:cs="Arial"/>
        </w:rPr>
        <w:t>.;</w:t>
      </w:r>
      <w:r w:rsidRPr="006A7010">
        <w:rPr>
          <w:rFonts w:ascii="Arial" w:hAnsi="Arial" w:cs="Arial"/>
        </w:rPr>
        <w:t xml:space="preserve"> CIOSAK S</w:t>
      </w:r>
      <w:r>
        <w:rPr>
          <w:rFonts w:ascii="Arial" w:hAnsi="Arial" w:cs="Arial"/>
        </w:rPr>
        <w:t xml:space="preserve">. </w:t>
      </w:r>
      <w:r w:rsidRPr="006A7010">
        <w:rPr>
          <w:rFonts w:ascii="Arial" w:hAnsi="Arial" w:cs="Arial"/>
        </w:rPr>
        <w:t>I</w:t>
      </w:r>
      <w:r>
        <w:rPr>
          <w:rFonts w:ascii="Arial" w:hAnsi="Arial" w:cs="Arial"/>
        </w:rPr>
        <w:t>.</w:t>
      </w:r>
      <w:r w:rsidRPr="006A7010">
        <w:rPr>
          <w:rFonts w:ascii="Arial" w:hAnsi="Arial" w:cs="Arial"/>
        </w:rPr>
        <w:t xml:space="preserve"> (2009) </w:t>
      </w:r>
      <w:r w:rsidRPr="00976EC0">
        <w:rPr>
          <w:rFonts w:ascii="Arial" w:hAnsi="Arial" w:cs="Arial"/>
          <w:i/>
        </w:rPr>
        <w:t>apud</w:t>
      </w:r>
      <w:r w:rsidRPr="006A7010">
        <w:rPr>
          <w:rFonts w:ascii="Arial" w:hAnsi="Arial" w:cs="Arial"/>
        </w:rPr>
        <w:t xml:space="preserve"> OLIVEIRA, </w:t>
      </w:r>
      <w:proofErr w:type="spellStart"/>
      <w:r w:rsidRPr="006A7010">
        <w:rPr>
          <w:rFonts w:ascii="Arial" w:hAnsi="Arial" w:cs="Arial"/>
        </w:rPr>
        <w:t>Déborah</w:t>
      </w:r>
      <w:proofErr w:type="spellEnd"/>
      <w:r w:rsidRPr="006A7010">
        <w:rPr>
          <w:rFonts w:ascii="Arial" w:hAnsi="Arial" w:cs="Arial"/>
        </w:rPr>
        <w:t xml:space="preserve"> Cristina; D'ELBOUX, Maria José. Estudos nacionais sobre cuidadores familiares de idosos: revisão integrativa. </w:t>
      </w:r>
      <w:r w:rsidRPr="00976EC0">
        <w:rPr>
          <w:rFonts w:ascii="Arial" w:hAnsi="Arial" w:cs="Arial"/>
          <w:i/>
        </w:rPr>
        <w:t xml:space="preserve">Rev. </w:t>
      </w:r>
      <w:r>
        <w:rPr>
          <w:rFonts w:ascii="Arial" w:hAnsi="Arial" w:cs="Arial"/>
          <w:i/>
        </w:rPr>
        <w:t>B</w:t>
      </w:r>
      <w:r w:rsidRPr="00976EC0">
        <w:rPr>
          <w:rFonts w:ascii="Arial" w:hAnsi="Arial" w:cs="Arial"/>
          <w:i/>
        </w:rPr>
        <w:t xml:space="preserve">ras. </w:t>
      </w:r>
      <w:proofErr w:type="spellStart"/>
      <w:proofErr w:type="gramStart"/>
      <w:r>
        <w:rPr>
          <w:rFonts w:ascii="Arial" w:hAnsi="Arial" w:cs="Arial"/>
          <w:i/>
        </w:rPr>
        <w:t>E</w:t>
      </w:r>
      <w:r w:rsidRPr="00976EC0">
        <w:rPr>
          <w:rFonts w:ascii="Arial" w:hAnsi="Arial" w:cs="Arial"/>
          <w:i/>
        </w:rPr>
        <w:t>nferm</w:t>
      </w:r>
      <w:proofErr w:type="spellEnd"/>
      <w:r w:rsidRPr="00976EC0">
        <w:rPr>
          <w:rFonts w:ascii="Arial" w:hAnsi="Arial" w:cs="Arial"/>
          <w:i/>
        </w:rPr>
        <w:t>.</w:t>
      </w:r>
      <w:r w:rsidRPr="006A7010">
        <w:rPr>
          <w:rFonts w:ascii="Arial" w:hAnsi="Arial" w:cs="Arial"/>
        </w:rPr>
        <w:t>,</w:t>
      </w:r>
      <w:proofErr w:type="gramEnd"/>
      <w:r w:rsidRPr="006A7010">
        <w:rPr>
          <w:rFonts w:ascii="Arial" w:hAnsi="Arial" w:cs="Arial"/>
        </w:rPr>
        <w:t xml:space="preserve"> Brasília , v. 65, n. 5, </w:t>
      </w:r>
      <w:proofErr w:type="spellStart"/>
      <w:r w:rsidRPr="006A7010">
        <w:rPr>
          <w:rFonts w:ascii="Arial" w:hAnsi="Arial" w:cs="Arial"/>
        </w:rPr>
        <w:t>Oct</w:t>
      </w:r>
      <w:proofErr w:type="spellEnd"/>
      <w:r w:rsidRPr="006A7010">
        <w:rPr>
          <w:rFonts w:ascii="Arial" w:hAnsi="Arial" w:cs="Arial"/>
        </w:rPr>
        <w:t xml:space="preserve">. 2012. </w:t>
      </w:r>
    </w:p>
    <w:p w:rsidR="00075352" w:rsidRPr="006A7010" w:rsidRDefault="00075352" w:rsidP="00075352">
      <w:pPr>
        <w:pStyle w:val="NormalWeb"/>
        <w:spacing w:before="0" w:beforeAutospacing="0" w:after="120" w:afterAutospacing="0"/>
        <w:jc w:val="both"/>
        <w:rPr>
          <w:rFonts w:ascii="Arial" w:hAnsi="Arial" w:cs="Arial"/>
        </w:rPr>
      </w:pPr>
      <w:r>
        <w:rPr>
          <w:rFonts w:ascii="Arial" w:hAnsi="Arial" w:cs="Arial"/>
        </w:rPr>
        <w:t xml:space="preserve">CAVALCANTE </w:t>
      </w:r>
      <w:r w:rsidRPr="006A7010">
        <w:rPr>
          <w:rFonts w:ascii="Arial" w:hAnsi="Arial" w:cs="Arial"/>
        </w:rPr>
        <w:t>L</w:t>
      </w:r>
      <w:r>
        <w:rPr>
          <w:rFonts w:ascii="Arial" w:hAnsi="Arial" w:cs="Arial"/>
        </w:rPr>
        <w:t xml:space="preserve">. </w:t>
      </w:r>
      <w:r w:rsidRPr="006A7010">
        <w:rPr>
          <w:rFonts w:ascii="Arial" w:hAnsi="Arial" w:cs="Arial"/>
        </w:rPr>
        <w:t>F</w:t>
      </w:r>
      <w:r>
        <w:rPr>
          <w:rFonts w:ascii="Arial" w:hAnsi="Arial" w:cs="Arial"/>
        </w:rPr>
        <w:t xml:space="preserve">. </w:t>
      </w:r>
      <w:r w:rsidRPr="006A7010">
        <w:rPr>
          <w:rFonts w:ascii="Arial" w:hAnsi="Arial" w:cs="Arial"/>
        </w:rPr>
        <w:t xml:space="preserve">(2010) </w:t>
      </w:r>
      <w:r w:rsidRPr="00976EC0">
        <w:rPr>
          <w:rFonts w:ascii="Arial" w:hAnsi="Arial" w:cs="Arial"/>
          <w:i/>
        </w:rPr>
        <w:t>apud</w:t>
      </w:r>
      <w:r w:rsidRPr="006A7010">
        <w:rPr>
          <w:rFonts w:ascii="Arial" w:hAnsi="Arial" w:cs="Arial"/>
        </w:rPr>
        <w:t xml:space="preserve"> ARAUJO, Jeferson Santos </w:t>
      </w:r>
      <w:r w:rsidRPr="00976EC0">
        <w:rPr>
          <w:rFonts w:ascii="Arial" w:hAnsi="Arial" w:cs="Arial"/>
          <w:i/>
        </w:rPr>
        <w:t>et al</w:t>
      </w:r>
      <w:r w:rsidRPr="006A7010">
        <w:rPr>
          <w:rFonts w:ascii="Arial" w:hAnsi="Arial" w:cs="Arial"/>
        </w:rPr>
        <w:t xml:space="preserve">. Perfil dos cuidadores e as dificuldades enfrentadas no cuidado ao idoso, em Ananindeua, PA. </w:t>
      </w:r>
      <w:r w:rsidRPr="00202CD5">
        <w:rPr>
          <w:rFonts w:ascii="Arial" w:hAnsi="Arial" w:cs="Arial"/>
          <w:i/>
        </w:rPr>
        <w:t xml:space="preserve">Rev. </w:t>
      </w:r>
      <w:r>
        <w:rPr>
          <w:rFonts w:ascii="Arial" w:hAnsi="Arial" w:cs="Arial"/>
          <w:i/>
        </w:rPr>
        <w:t>B</w:t>
      </w:r>
      <w:r w:rsidRPr="00202CD5">
        <w:rPr>
          <w:rFonts w:ascii="Arial" w:hAnsi="Arial" w:cs="Arial"/>
          <w:i/>
        </w:rPr>
        <w:t xml:space="preserve">ras. </w:t>
      </w:r>
      <w:proofErr w:type="spellStart"/>
      <w:r>
        <w:rPr>
          <w:rFonts w:ascii="Arial" w:hAnsi="Arial" w:cs="Arial"/>
          <w:i/>
        </w:rPr>
        <w:t>G</w:t>
      </w:r>
      <w:r w:rsidRPr="00202CD5">
        <w:rPr>
          <w:rFonts w:ascii="Arial" w:hAnsi="Arial" w:cs="Arial"/>
          <w:i/>
        </w:rPr>
        <w:t>eriatr</w:t>
      </w:r>
      <w:proofErr w:type="spellEnd"/>
      <w:r w:rsidRPr="00202CD5">
        <w:rPr>
          <w:rFonts w:ascii="Arial" w:hAnsi="Arial" w:cs="Arial"/>
          <w:i/>
        </w:rPr>
        <w:t xml:space="preserve">. </w:t>
      </w:r>
      <w:proofErr w:type="spellStart"/>
      <w:proofErr w:type="gramStart"/>
      <w:r>
        <w:rPr>
          <w:rFonts w:ascii="Arial" w:hAnsi="Arial" w:cs="Arial"/>
          <w:i/>
        </w:rPr>
        <w:t>G</w:t>
      </w:r>
      <w:r w:rsidRPr="00202CD5">
        <w:rPr>
          <w:rFonts w:ascii="Arial" w:hAnsi="Arial" w:cs="Arial"/>
          <w:i/>
        </w:rPr>
        <w:t>erontol</w:t>
      </w:r>
      <w:proofErr w:type="spellEnd"/>
      <w:r w:rsidRPr="006A7010">
        <w:rPr>
          <w:rFonts w:ascii="Arial" w:hAnsi="Arial" w:cs="Arial"/>
        </w:rPr>
        <w:t>.,</w:t>
      </w:r>
      <w:proofErr w:type="gramEnd"/>
      <w:r w:rsidRPr="006A7010">
        <w:rPr>
          <w:rFonts w:ascii="Arial" w:hAnsi="Arial" w:cs="Arial"/>
        </w:rPr>
        <w:t xml:space="preserve"> Rio de Janeiro , v. 16, n. 1, Mar. 2013. </w:t>
      </w:r>
    </w:p>
    <w:p w:rsidR="00075352" w:rsidRPr="006A7010" w:rsidRDefault="00075352" w:rsidP="00075352">
      <w:pPr>
        <w:pStyle w:val="NormalWeb"/>
        <w:spacing w:before="0" w:beforeAutospacing="0" w:after="120" w:afterAutospacing="0"/>
        <w:jc w:val="both"/>
        <w:rPr>
          <w:rFonts w:ascii="Arial" w:hAnsi="Arial" w:cs="Arial"/>
        </w:rPr>
      </w:pPr>
      <w:r w:rsidRPr="006A7010">
        <w:rPr>
          <w:rFonts w:ascii="Arial" w:hAnsi="Arial" w:cs="Arial"/>
        </w:rPr>
        <w:t>CERQUEIRA, Ana Teresa; OLIVEIRA, Nair Isabe</w:t>
      </w:r>
      <w:r>
        <w:rPr>
          <w:rFonts w:ascii="Arial" w:hAnsi="Arial" w:cs="Arial"/>
        </w:rPr>
        <w:t>l</w:t>
      </w:r>
      <w:r w:rsidRPr="006A7010">
        <w:rPr>
          <w:rFonts w:ascii="Arial" w:hAnsi="Arial" w:cs="Arial"/>
        </w:rPr>
        <w:t xml:space="preserve"> (2002) </w:t>
      </w:r>
      <w:r w:rsidRPr="00202CD5">
        <w:rPr>
          <w:rFonts w:ascii="Arial" w:hAnsi="Arial" w:cs="Arial"/>
          <w:i/>
        </w:rPr>
        <w:t xml:space="preserve">apud </w:t>
      </w:r>
      <w:r w:rsidRPr="006A7010">
        <w:rPr>
          <w:rFonts w:ascii="Arial" w:hAnsi="Arial" w:cs="Arial"/>
        </w:rPr>
        <w:t xml:space="preserve">FONSECA, Natália da Rosa; PENNA, Aline Fonseca </w:t>
      </w:r>
      <w:proofErr w:type="spellStart"/>
      <w:r w:rsidRPr="006A7010">
        <w:rPr>
          <w:rFonts w:ascii="Arial" w:hAnsi="Arial" w:cs="Arial"/>
        </w:rPr>
        <w:t>Gueudeville</w:t>
      </w:r>
      <w:proofErr w:type="spellEnd"/>
      <w:r w:rsidRPr="006A7010">
        <w:rPr>
          <w:rFonts w:ascii="Arial" w:hAnsi="Arial" w:cs="Arial"/>
        </w:rPr>
        <w:t xml:space="preserve"> </w:t>
      </w:r>
      <w:proofErr w:type="spellStart"/>
      <w:r w:rsidRPr="006A7010">
        <w:rPr>
          <w:rFonts w:ascii="Arial" w:hAnsi="Arial" w:cs="Arial"/>
        </w:rPr>
        <w:t>and</w:t>
      </w:r>
      <w:proofErr w:type="spellEnd"/>
      <w:r w:rsidRPr="006A7010">
        <w:rPr>
          <w:rFonts w:ascii="Arial" w:hAnsi="Arial" w:cs="Arial"/>
        </w:rPr>
        <w:t xml:space="preserve"> SOARES, Moema Pires </w:t>
      </w:r>
      <w:proofErr w:type="spellStart"/>
      <w:r w:rsidRPr="006A7010">
        <w:rPr>
          <w:rFonts w:ascii="Arial" w:hAnsi="Arial" w:cs="Arial"/>
        </w:rPr>
        <w:t>Guimarães.Ser</w:t>
      </w:r>
      <w:proofErr w:type="spellEnd"/>
      <w:r w:rsidRPr="006A7010">
        <w:rPr>
          <w:rFonts w:ascii="Arial" w:hAnsi="Arial" w:cs="Arial"/>
        </w:rPr>
        <w:t xml:space="preserve"> cuidador familiar: um estudo sobre as conseq</w:t>
      </w:r>
      <w:r>
        <w:rPr>
          <w:rFonts w:ascii="Arial" w:hAnsi="Arial" w:cs="Arial"/>
        </w:rPr>
        <w:t>u</w:t>
      </w:r>
      <w:r w:rsidRPr="006A7010">
        <w:rPr>
          <w:rFonts w:ascii="Arial" w:hAnsi="Arial" w:cs="Arial"/>
        </w:rPr>
        <w:t xml:space="preserve">ências de assumir este papel. </w:t>
      </w:r>
      <w:proofErr w:type="spellStart"/>
      <w:r w:rsidRPr="00202CD5">
        <w:rPr>
          <w:rFonts w:ascii="Arial" w:hAnsi="Arial" w:cs="Arial"/>
          <w:i/>
        </w:rPr>
        <w:t>Physis</w:t>
      </w:r>
      <w:proofErr w:type="spellEnd"/>
      <w:r w:rsidRPr="006A7010">
        <w:rPr>
          <w:rFonts w:ascii="Arial" w:hAnsi="Arial" w:cs="Arial"/>
        </w:rPr>
        <w:t>[</w:t>
      </w:r>
      <w:r w:rsidRPr="00202CD5">
        <w:rPr>
          <w:rFonts w:ascii="Arial" w:hAnsi="Arial" w:cs="Arial"/>
          <w:i/>
        </w:rPr>
        <w:t>online</w:t>
      </w:r>
      <w:r w:rsidRPr="006A7010">
        <w:rPr>
          <w:rFonts w:ascii="Arial" w:hAnsi="Arial" w:cs="Arial"/>
        </w:rPr>
        <w:t xml:space="preserve">]. 2008, vol.18, n.4, p. 727-743. </w:t>
      </w:r>
    </w:p>
    <w:p w:rsidR="00075352" w:rsidRPr="006A7010" w:rsidRDefault="00075352" w:rsidP="00075352">
      <w:pPr>
        <w:pStyle w:val="NormalWeb"/>
        <w:spacing w:before="0" w:beforeAutospacing="0" w:after="120" w:afterAutospacing="0"/>
        <w:jc w:val="both"/>
        <w:rPr>
          <w:rFonts w:ascii="Arial" w:hAnsi="Arial" w:cs="Arial"/>
        </w:rPr>
      </w:pPr>
      <w:r w:rsidRPr="006A7010">
        <w:rPr>
          <w:rFonts w:ascii="Arial" w:hAnsi="Arial" w:cs="Arial"/>
        </w:rPr>
        <w:t>DUNKIN J</w:t>
      </w:r>
      <w:r>
        <w:rPr>
          <w:rFonts w:ascii="Arial" w:hAnsi="Arial" w:cs="Arial"/>
        </w:rPr>
        <w:t xml:space="preserve">. </w:t>
      </w:r>
      <w:r w:rsidRPr="006A7010">
        <w:rPr>
          <w:rFonts w:ascii="Arial" w:hAnsi="Arial" w:cs="Arial"/>
        </w:rPr>
        <w:t>J</w:t>
      </w:r>
      <w:r>
        <w:rPr>
          <w:rFonts w:ascii="Arial" w:hAnsi="Arial" w:cs="Arial"/>
        </w:rPr>
        <w:t>.</w:t>
      </w:r>
      <w:r w:rsidRPr="00202CD5">
        <w:rPr>
          <w:rFonts w:ascii="Arial" w:hAnsi="Arial" w:cs="Arial"/>
          <w:i/>
        </w:rPr>
        <w:t>et al</w:t>
      </w:r>
      <w:r w:rsidRPr="006A7010">
        <w:rPr>
          <w:rFonts w:ascii="Arial" w:hAnsi="Arial" w:cs="Arial"/>
        </w:rPr>
        <w:t xml:space="preserve"> (1998) </w:t>
      </w:r>
      <w:r w:rsidRPr="00202CD5">
        <w:rPr>
          <w:rFonts w:ascii="Arial" w:hAnsi="Arial" w:cs="Arial"/>
          <w:i/>
        </w:rPr>
        <w:t xml:space="preserve">apud </w:t>
      </w:r>
      <w:r w:rsidRPr="006A7010">
        <w:rPr>
          <w:rFonts w:ascii="Arial" w:hAnsi="Arial" w:cs="Arial"/>
        </w:rPr>
        <w:t xml:space="preserve">Qualidade de vida de cuidadores de idosos com doença de </w:t>
      </w:r>
      <w:proofErr w:type="spellStart"/>
      <w:r w:rsidRPr="006A7010">
        <w:rPr>
          <w:rFonts w:ascii="Arial" w:hAnsi="Arial" w:cs="Arial"/>
        </w:rPr>
        <w:t>Alzheimer.</w:t>
      </w:r>
      <w:r w:rsidRPr="00202CD5">
        <w:rPr>
          <w:rFonts w:ascii="Arial" w:hAnsi="Arial" w:cs="Arial"/>
          <w:i/>
        </w:rPr>
        <w:t>Acta</w:t>
      </w:r>
      <w:proofErr w:type="spellEnd"/>
      <w:r w:rsidRPr="00202CD5">
        <w:rPr>
          <w:rFonts w:ascii="Arial" w:hAnsi="Arial" w:cs="Arial"/>
          <w:i/>
        </w:rPr>
        <w:t xml:space="preserve"> </w:t>
      </w:r>
      <w:r>
        <w:rPr>
          <w:rFonts w:ascii="Arial" w:hAnsi="Arial" w:cs="Arial"/>
          <w:i/>
        </w:rPr>
        <w:t>P</w:t>
      </w:r>
      <w:r w:rsidRPr="00202CD5">
        <w:rPr>
          <w:rFonts w:ascii="Arial" w:hAnsi="Arial" w:cs="Arial"/>
          <w:i/>
        </w:rPr>
        <w:t xml:space="preserve">aul. </w:t>
      </w:r>
      <w:proofErr w:type="spellStart"/>
      <w:r>
        <w:rPr>
          <w:rFonts w:ascii="Arial" w:hAnsi="Arial" w:cs="Arial"/>
          <w:i/>
        </w:rPr>
        <w:t>E</w:t>
      </w:r>
      <w:r w:rsidRPr="00202CD5">
        <w:rPr>
          <w:rFonts w:ascii="Arial" w:hAnsi="Arial" w:cs="Arial"/>
          <w:i/>
        </w:rPr>
        <w:t>nferm</w:t>
      </w:r>
      <w:proofErr w:type="spellEnd"/>
      <w:r w:rsidRPr="006A7010">
        <w:rPr>
          <w:rFonts w:ascii="Arial" w:hAnsi="Arial" w:cs="Arial"/>
        </w:rPr>
        <w:t>. [</w:t>
      </w:r>
      <w:r w:rsidRPr="00202CD5">
        <w:rPr>
          <w:rFonts w:ascii="Arial" w:hAnsi="Arial" w:cs="Arial"/>
          <w:i/>
        </w:rPr>
        <w:t>online</w:t>
      </w:r>
      <w:r w:rsidRPr="006A7010">
        <w:rPr>
          <w:rFonts w:ascii="Arial" w:hAnsi="Arial" w:cs="Arial"/>
        </w:rPr>
        <w:t xml:space="preserve">]. 2009, vol.22, n.5, p. 652-657. ISSN 0103-2100. </w:t>
      </w:r>
    </w:p>
    <w:p w:rsidR="00075352" w:rsidRPr="006A7010" w:rsidRDefault="00075352" w:rsidP="00075352">
      <w:pPr>
        <w:pStyle w:val="NormalWeb"/>
        <w:spacing w:before="0" w:beforeAutospacing="0" w:after="120" w:afterAutospacing="0"/>
        <w:jc w:val="both"/>
        <w:rPr>
          <w:rFonts w:ascii="Arial" w:hAnsi="Arial" w:cs="Arial"/>
        </w:rPr>
      </w:pPr>
      <w:r w:rsidRPr="006A7010">
        <w:rPr>
          <w:rFonts w:ascii="Arial" w:hAnsi="Arial" w:cs="Arial"/>
        </w:rPr>
        <w:t xml:space="preserve">FLORIANO, Luciane </w:t>
      </w:r>
      <w:proofErr w:type="spellStart"/>
      <w:r w:rsidRPr="006A7010">
        <w:rPr>
          <w:rFonts w:ascii="Arial" w:hAnsi="Arial" w:cs="Arial"/>
        </w:rPr>
        <w:t>Almeida</w:t>
      </w:r>
      <w:r w:rsidRPr="00202CD5">
        <w:rPr>
          <w:rFonts w:ascii="Arial" w:hAnsi="Arial" w:cs="Arial"/>
          <w:i/>
        </w:rPr>
        <w:t>et</w:t>
      </w:r>
      <w:proofErr w:type="spellEnd"/>
      <w:r w:rsidRPr="00202CD5">
        <w:rPr>
          <w:rFonts w:ascii="Arial" w:hAnsi="Arial" w:cs="Arial"/>
          <w:i/>
        </w:rPr>
        <w:t xml:space="preserve"> </w:t>
      </w:r>
      <w:proofErr w:type="spellStart"/>
      <w:r w:rsidRPr="00202CD5">
        <w:rPr>
          <w:rFonts w:ascii="Arial" w:hAnsi="Arial" w:cs="Arial"/>
          <w:i/>
        </w:rPr>
        <w:t>al</w:t>
      </w:r>
      <w:r w:rsidRPr="006A7010">
        <w:rPr>
          <w:rFonts w:ascii="Arial" w:hAnsi="Arial" w:cs="Arial"/>
        </w:rPr>
        <w:t>.Cuidador</w:t>
      </w:r>
      <w:proofErr w:type="spellEnd"/>
      <w:r w:rsidRPr="006A7010">
        <w:rPr>
          <w:rFonts w:ascii="Arial" w:hAnsi="Arial" w:cs="Arial"/>
        </w:rPr>
        <w:t xml:space="preserve"> familiar de idosos: a busca pelo apoio social formal e informal. </w:t>
      </w:r>
      <w:r w:rsidRPr="00202CD5">
        <w:rPr>
          <w:rFonts w:ascii="Arial" w:hAnsi="Arial" w:cs="Arial"/>
          <w:i/>
        </w:rPr>
        <w:t xml:space="preserve">Ciênc. </w:t>
      </w:r>
      <w:proofErr w:type="spellStart"/>
      <w:r>
        <w:rPr>
          <w:rFonts w:ascii="Arial" w:hAnsi="Arial" w:cs="Arial"/>
          <w:i/>
        </w:rPr>
        <w:t>C</w:t>
      </w:r>
      <w:r w:rsidRPr="00202CD5">
        <w:rPr>
          <w:rFonts w:ascii="Arial" w:hAnsi="Arial" w:cs="Arial"/>
          <w:i/>
        </w:rPr>
        <w:t>uid</w:t>
      </w:r>
      <w:proofErr w:type="spellEnd"/>
      <w:r w:rsidRPr="00202CD5">
        <w:rPr>
          <w:rFonts w:ascii="Arial" w:hAnsi="Arial" w:cs="Arial"/>
          <w:i/>
        </w:rPr>
        <w:t xml:space="preserve">. </w:t>
      </w:r>
      <w:r>
        <w:rPr>
          <w:rFonts w:ascii="Arial" w:hAnsi="Arial" w:cs="Arial"/>
          <w:i/>
        </w:rPr>
        <w:t>S</w:t>
      </w:r>
      <w:r w:rsidRPr="00202CD5">
        <w:rPr>
          <w:rFonts w:ascii="Arial" w:hAnsi="Arial" w:cs="Arial"/>
          <w:i/>
        </w:rPr>
        <w:t>aúde</w:t>
      </w:r>
      <w:r w:rsidRPr="006A7010">
        <w:rPr>
          <w:rFonts w:ascii="Arial" w:hAnsi="Arial" w:cs="Arial"/>
        </w:rPr>
        <w:t xml:space="preserve"> [</w:t>
      </w:r>
      <w:r w:rsidRPr="00202CD5">
        <w:rPr>
          <w:rFonts w:ascii="Arial" w:hAnsi="Arial" w:cs="Arial"/>
          <w:i/>
        </w:rPr>
        <w:t>online</w:t>
      </w:r>
      <w:r w:rsidRPr="006A7010">
        <w:rPr>
          <w:rFonts w:ascii="Arial" w:hAnsi="Arial" w:cs="Arial"/>
        </w:rPr>
        <w:t xml:space="preserve">]. 2012, vol.11, n.1, p. 18-25. ISSN 1677-3861. </w:t>
      </w:r>
    </w:p>
    <w:p w:rsidR="00075352" w:rsidRPr="006A7010" w:rsidRDefault="00075352" w:rsidP="00075352">
      <w:pPr>
        <w:pStyle w:val="NormalWeb"/>
        <w:spacing w:before="0" w:beforeAutospacing="0" w:after="120" w:afterAutospacing="0"/>
        <w:jc w:val="both"/>
        <w:rPr>
          <w:rFonts w:ascii="Arial" w:hAnsi="Arial" w:cs="Arial"/>
        </w:rPr>
      </w:pPr>
      <w:r w:rsidRPr="006A7010">
        <w:rPr>
          <w:rFonts w:ascii="Arial" w:hAnsi="Arial" w:cs="Arial"/>
        </w:rPr>
        <w:t>FREITAS I</w:t>
      </w:r>
      <w:r>
        <w:rPr>
          <w:rFonts w:ascii="Arial" w:hAnsi="Arial" w:cs="Arial"/>
        </w:rPr>
        <w:t xml:space="preserve">. </w:t>
      </w:r>
      <w:r w:rsidRPr="006A7010">
        <w:rPr>
          <w:rFonts w:ascii="Arial" w:hAnsi="Arial" w:cs="Arial"/>
        </w:rPr>
        <w:t>C</w:t>
      </w:r>
      <w:r>
        <w:rPr>
          <w:rFonts w:ascii="Arial" w:hAnsi="Arial" w:cs="Arial"/>
        </w:rPr>
        <w:t xml:space="preserve">. </w:t>
      </w:r>
      <w:r w:rsidRPr="006A7010">
        <w:rPr>
          <w:rFonts w:ascii="Arial" w:hAnsi="Arial" w:cs="Arial"/>
        </w:rPr>
        <w:t>C</w:t>
      </w:r>
      <w:r>
        <w:rPr>
          <w:rFonts w:ascii="Arial" w:hAnsi="Arial" w:cs="Arial"/>
        </w:rPr>
        <w:t xml:space="preserve">. </w:t>
      </w:r>
      <w:r w:rsidRPr="00202CD5">
        <w:rPr>
          <w:rFonts w:ascii="Arial" w:hAnsi="Arial" w:cs="Arial"/>
          <w:i/>
        </w:rPr>
        <w:t>et al</w:t>
      </w:r>
      <w:r w:rsidRPr="006A7010">
        <w:rPr>
          <w:rFonts w:ascii="Arial" w:hAnsi="Arial" w:cs="Arial"/>
        </w:rPr>
        <w:t xml:space="preserve"> (2008) </w:t>
      </w:r>
      <w:r w:rsidRPr="00202CD5">
        <w:rPr>
          <w:rFonts w:ascii="Arial" w:hAnsi="Arial" w:cs="Arial"/>
          <w:i/>
        </w:rPr>
        <w:t>apud</w:t>
      </w:r>
      <w:r w:rsidRPr="006A7010">
        <w:rPr>
          <w:rFonts w:ascii="Arial" w:hAnsi="Arial" w:cs="Arial"/>
        </w:rPr>
        <w:t xml:space="preserve"> ARAUJO, Jeferson Santos </w:t>
      </w:r>
      <w:r w:rsidRPr="00202CD5">
        <w:rPr>
          <w:rFonts w:ascii="Arial" w:hAnsi="Arial" w:cs="Arial"/>
          <w:i/>
        </w:rPr>
        <w:t>et al</w:t>
      </w:r>
      <w:r w:rsidRPr="006A7010">
        <w:rPr>
          <w:rFonts w:ascii="Arial" w:hAnsi="Arial" w:cs="Arial"/>
        </w:rPr>
        <w:t xml:space="preserve">. Perfil dos cuidadores e as dificuldades enfrentadas no cuidado ao idoso, em Ananindeua, PA. </w:t>
      </w:r>
      <w:r w:rsidRPr="00202CD5">
        <w:rPr>
          <w:rFonts w:ascii="Arial" w:hAnsi="Arial" w:cs="Arial"/>
          <w:i/>
        </w:rPr>
        <w:t xml:space="preserve">Rev. </w:t>
      </w:r>
      <w:r>
        <w:rPr>
          <w:rFonts w:ascii="Arial" w:hAnsi="Arial" w:cs="Arial"/>
          <w:i/>
        </w:rPr>
        <w:t>B</w:t>
      </w:r>
      <w:r w:rsidRPr="00202CD5">
        <w:rPr>
          <w:rFonts w:ascii="Arial" w:hAnsi="Arial" w:cs="Arial"/>
          <w:i/>
        </w:rPr>
        <w:t xml:space="preserve">ras. </w:t>
      </w:r>
      <w:proofErr w:type="spellStart"/>
      <w:r>
        <w:rPr>
          <w:rFonts w:ascii="Arial" w:hAnsi="Arial" w:cs="Arial"/>
          <w:i/>
        </w:rPr>
        <w:t>G</w:t>
      </w:r>
      <w:r w:rsidRPr="00202CD5">
        <w:rPr>
          <w:rFonts w:ascii="Arial" w:hAnsi="Arial" w:cs="Arial"/>
          <w:i/>
        </w:rPr>
        <w:t>eriatr</w:t>
      </w:r>
      <w:proofErr w:type="spellEnd"/>
      <w:r w:rsidRPr="00202CD5">
        <w:rPr>
          <w:rFonts w:ascii="Arial" w:hAnsi="Arial" w:cs="Arial"/>
          <w:i/>
        </w:rPr>
        <w:t xml:space="preserve">. </w:t>
      </w:r>
      <w:proofErr w:type="spellStart"/>
      <w:proofErr w:type="gramStart"/>
      <w:r>
        <w:rPr>
          <w:rFonts w:ascii="Arial" w:hAnsi="Arial" w:cs="Arial"/>
          <w:i/>
        </w:rPr>
        <w:t>G</w:t>
      </w:r>
      <w:r w:rsidRPr="00202CD5">
        <w:rPr>
          <w:rFonts w:ascii="Arial" w:hAnsi="Arial" w:cs="Arial"/>
          <w:i/>
        </w:rPr>
        <w:t>erontol</w:t>
      </w:r>
      <w:proofErr w:type="spellEnd"/>
      <w:r w:rsidRPr="006A7010">
        <w:rPr>
          <w:rFonts w:ascii="Arial" w:hAnsi="Arial" w:cs="Arial"/>
        </w:rPr>
        <w:t>.,</w:t>
      </w:r>
      <w:proofErr w:type="gramEnd"/>
      <w:r w:rsidRPr="006A7010">
        <w:rPr>
          <w:rFonts w:ascii="Arial" w:hAnsi="Arial" w:cs="Arial"/>
        </w:rPr>
        <w:t xml:space="preserve"> Rio de Janeiro , v. 16, n. 1, Mar. 2013</w:t>
      </w:r>
      <w:r>
        <w:rPr>
          <w:rFonts w:ascii="Arial" w:hAnsi="Arial" w:cs="Arial"/>
        </w:rPr>
        <w:t>.</w:t>
      </w:r>
    </w:p>
    <w:p w:rsidR="00075352" w:rsidRDefault="00075352" w:rsidP="00075352">
      <w:pPr>
        <w:pStyle w:val="NormalWeb"/>
        <w:spacing w:before="0" w:beforeAutospacing="0" w:after="120" w:afterAutospacing="0"/>
        <w:jc w:val="both"/>
        <w:rPr>
          <w:rFonts w:ascii="Arial" w:hAnsi="Arial" w:cs="Arial"/>
        </w:rPr>
      </w:pPr>
      <w:r w:rsidRPr="006A7010">
        <w:rPr>
          <w:rFonts w:ascii="Arial" w:hAnsi="Arial" w:cs="Arial"/>
        </w:rPr>
        <w:t>GIACOMIN</w:t>
      </w:r>
      <w:r>
        <w:rPr>
          <w:rFonts w:ascii="Arial" w:hAnsi="Arial" w:cs="Arial"/>
        </w:rPr>
        <w:t>,</w:t>
      </w:r>
      <w:r w:rsidRPr="006A7010">
        <w:rPr>
          <w:rFonts w:ascii="Arial" w:hAnsi="Arial" w:cs="Arial"/>
        </w:rPr>
        <w:t xml:space="preserve"> K</w:t>
      </w:r>
      <w:r>
        <w:rPr>
          <w:rFonts w:ascii="Arial" w:hAnsi="Arial" w:cs="Arial"/>
        </w:rPr>
        <w:t xml:space="preserve">. </w:t>
      </w:r>
      <w:r w:rsidRPr="006A7010">
        <w:rPr>
          <w:rFonts w:ascii="Arial" w:hAnsi="Arial" w:cs="Arial"/>
        </w:rPr>
        <w:t>C</w:t>
      </w:r>
      <w:r>
        <w:rPr>
          <w:rFonts w:ascii="Arial" w:hAnsi="Arial" w:cs="Arial"/>
        </w:rPr>
        <w:t xml:space="preserve">. </w:t>
      </w:r>
      <w:r w:rsidRPr="00202CD5">
        <w:rPr>
          <w:rFonts w:ascii="Arial" w:hAnsi="Arial" w:cs="Arial"/>
          <w:i/>
        </w:rPr>
        <w:t>et al</w:t>
      </w:r>
      <w:r w:rsidRPr="006A7010">
        <w:rPr>
          <w:rFonts w:ascii="Arial" w:hAnsi="Arial" w:cs="Arial"/>
        </w:rPr>
        <w:t xml:space="preserve"> (2005) </w:t>
      </w:r>
      <w:r w:rsidRPr="00202CD5">
        <w:rPr>
          <w:rFonts w:ascii="Arial" w:hAnsi="Arial" w:cs="Arial"/>
          <w:i/>
        </w:rPr>
        <w:t>apud</w:t>
      </w:r>
      <w:r w:rsidRPr="006A7010">
        <w:rPr>
          <w:rFonts w:ascii="Arial" w:hAnsi="Arial" w:cs="Arial"/>
        </w:rPr>
        <w:t xml:space="preserve"> OLIVEIRA, </w:t>
      </w:r>
      <w:proofErr w:type="spellStart"/>
      <w:r w:rsidRPr="006A7010">
        <w:rPr>
          <w:rFonts w:ascii="Arial" w:hAnsi="Arial" w:cs="Arial"/>
        </w:rPr>
        <w:t>Déborah</w:t>
      </w:r>
      <w:proofErr w:type="spellEnd"/>
      <w:r w:rsidRPr="006A7010">
        <w:rPr>
          <w:rFonts w:ascii="Arial" w:hAnsi="Arial" w:cs="Arial"/>
        </w:rPr>
        <w:t xml:space="preserve"> Cristina; D'ELBOUX, Maria José. Estudos nacionais sobre cuidadores familiares de idosos: revisão integrativa. </w:t>
      </w:r>
      <w:r w:rsidRPr="00202CD5">
        <w:rPr>
          <w:rFonts w:ascii="Arial" w:hAnsi="Arial" w:cs="Arial"/>
          <w:i/>
        </w:rPr>
        <w:t xml:space="preserve">Rev. </w:t>
      </w:r>
      <w:r>
        <w:rPr>
          <w:rFonts w:ascii="Arial" w:hAnsi="Arial" w:cs="Arial"/>
          <w:i/>
        </w:rPr>
        <w:t>B</w:t>
      </w:r>
      <w:r w:rsidRPr="00202CD5">
        <w:rPr>
          <w:rFonts w:ascii="Arial" w:hAnsi="Arial" w:cs="Arial"/>
          <w:i/>
        </w:rPr>
        <w:t xml:space="preserve">ras. </w:t>
      </w:r>
      <w:proofErr w:type="spellStart"/>
      <w:proofErr w:type="gramStart"/>
      <w:r>
        <w:rPr>
          <w:rFonts w:ascii="Arial" w:hAnsi="Arial" w:cs="Arial"/>
          <w:i/>
        </w:rPr>
        <w:t>E</w:t>
      </w:r>
      <w:r w:rsidRPr="00202CD5">
        <w:rPr>
          <w:rFonts w:ascii="Arial" w:hAnsi="Arial" w:cs="Arial"/>
          <w:i/>
        </w:rPr>
        <w:t>nferm</w:t>
      </w:r>
      <w:proofErr w:type="spellEnd"/>
      <w:r w:rsidRPr="00202CD5">
        <w:rPr>
          <w:rFonts w:ascii="Arial" w:hAnsi="Arial" w:cs="Arial"/>
          <w:i/>
        </w:rPr>
        <w:t>.</w:t>
      </w:r>
      <w:r w:rsidRPr="006A7010">
        <w:rPr>
          <w:rFonts w:ascii="Arial" w:hAnsi="Arial" w:cs="Arial"/>
        </w:rPr>
        <w:t>,</w:t>
      </w:r>
      <w:proofErr w:type="gramEnd"/>
      <w:r w:rsidRPr="006A7010">
        <w:rPr>
          <w:rFonts w:ascii="Arial" w:hAnsi="Arial" w:cs="Arial"/>
        </w:rPr>
        <w:t xml:space="preserve"> Brasília , v. 65, n. 5, </w:t>
      </w:r>
      <w:proofErr w:type="spellStart"/>
      <w:r w:rsidRPr="006A7010">
        <w:rPr>
          <w:rFonts w:ascii="Arial" w:hAnsi="Arial" w:cs="Arial"/>
        </w:rPr>
        <w:t>Oct</w:t>
      </w:r>
      <w:proofErr w:type="spellEnd"/>
      <w:r w:rsidRPr="006A7010">
        <w:rPr>
          <w:rFonts w:ascii="Arial" w:hAnsi="Arial" w:cs="Arial"/>
        </w:rPr>
        <w:t xml:space="preserve">. 2012. </w:t>
      </w:r>
    </w:p>
    <w:p w:rsidR="00075352" w:rsidRPr="006A7010" w:rsidRDefault="00075352" w:rsidP="00075352">
      <w:pPr>
        <w:pStyle w:val="NormalWeb"/>
        <w:spacing w:before="0" w:beforeAutospacing="0" w:after="120" w:afterAutospacing="0"/>
        <w:jc w:val="both"/>
        <w:rPr>
          <w:rFonts w:ascii="Arial" w:hAnsi="Arial" w:cs="Arial"/>
        </w:rPr>
      </w:pPr>
      <w:r w:rsidRPr="006A7010">
        <w:rPr>
          <w:rFonts w:ascii="Arial" w:hAnsi="Arial" w:cs="Arial"/>
        </w:rPr>
        <w:t>JIMENEZ, Rodrigo N.</w:t>
      </w:r>
      <w:r w:rsidRPr="005E3D74">
        <w:rPr>
          <w:rFonts w:ascii="Arial" w:hAnsi="Arial" w:cs="Arial"/>
          <w:i/>
        </w:rPr>
        <w:t>et al</w:t>
      </w:r>
      <w:r w:rsidRPr="006A7010">
        <w:rPr>
          <w:rFonts w:ascii="Arial" w:hAnsi="Arial" w:cs="Arial"/>
        </w:rPr>
        <w:t xml:space="preserve">. A percepção do cuidador do paciente acometido pós AVE acerca de algumas variáveis envolvidos na função de cuidar. </w:t>
      </w:r>
      <w:r w:rsidRPr="005E3D74">
        <w:rPr>
          <w:rFonts w:ascii="Arial" w:hAnsi="Arial" w:cs="Arial"/>
          <w:i/>
        </w:rPr>
        <w:t>XI Encontro Latino Americano de Iniciação Científica</w:t>
      </w:r>
      <w:r w:rsidRPr="006A7010">
        <w:rPr>
          <w:rFonts w:ascii="Arial" w:hAnsi="Arial" w:cs="Arial"/>
        </w:rPr>
        <w:t xml:space="preserve"> e </w:t>
      </w:r>
      <w:r w:rsidRPr="005E3D74">
        <w:rPr>
          <w:rFonts w:ascii="Arial" w:hAnsi="Arial" w:cs="Arial"/>
          <w:i/>
        </w:rPr>
        <w:t>VII Encontro Latino Americano de Pós-Graduação Universidade do Vale do Paraíba</w:t>
      </w:r>
      <w:r w:rsidRPr="006A7010">
        <w:rPr>
          <w:rFonts w:ascii="Arial" w:hAnsi="Arial" w:cs="Arial"/>
        </w:rPr>
        <w:t xml:space="preserve">, 2007. </w:t>
      </w:r>
    </w:p>
    <w:p w:rsidR="00075352" w:rsidRPr="006A7010" w:rsidRDefault="00075352" w:rsidP="00075352">
      <w:pPr>
        <w:pStyle w:val="NormalWeb"/>
        <w:spacing w:before="0" w:beforeAutospacing="0" w:after="120" w:afterAutospacing="0"/>
        <w:jc w:val="both"/>
        <w:rPr>
          <w:rFonts w:ascii="Arial" w:hAnsi="Arial" w:cs="Arial"/>
        </w:rPr>
      </w:pPr>
      <w:r w:rsidRPr="006A7010">
        <w:rPr>
          <w:rFonts w:ascii="Arial" w:hAnsi="Arial" w:cs="Arial"/>
        </w:rPr>
        <w:t xml:space="preserve">LACERDA, Alda; VALLA; Victor (2003) </w:t>
      </w:r>
      <w:r w:rsidRPr="005E3D74">
        <w:rPr>
          <w:rFonts w:ascii="Arial" w:hAnsi="Arial" w:cs="Arial"/>
          <w:i/>
        </w:rPr>
        <w:t>apud</w:t>
      </w:r>
      <w:r w:rsidRPr="006A7010">
        <w:rPr>
          <w:rFonts w:ascii="Arial" w:hAnsi="Arial" w:cs="Arial"/>
        </w:rPr>
        <w:t xml:space="preserve"> FONSECA, Natália da Rosa; PENNA, Aline Fonseca </w:t>
      </w:r>
      <w:proofErr w:type="spellStart"/>
      <w:r w:rsidRPr="006A7010">
        <w:rPr>
          <w:rFonts w:ascii="Arial" w:hAnsi="Arial" w:cs="Arial"/>
        </w:rPr>
        <w:t>Gueudeville</w:t>
      </w:r>
      <w:proofErr w:type="spellEnd"/>
      <w:r w:rsidRPr="006A7010">
        <w:rPr>
          <w:rFonts w:ascii="Arial" w:hAnsi="Arial" w:cs="Arial"/>
        </w:rPr>
        <w:t xml:space="preserve"> </w:t>
      </w:r>
      <w:proofErr w:type="spellStart"/>
      <w:r w:rsidRPr="006A7010">
        <w:rPr>
          <w:rFonts w:ascii="Arial" w:hAnsi="Arial" w:cs="Arial"/>
        </w:rPr>
        <w:t>and</w:t>
      </w:r>
      <w:proofErr w:type="spellEnd"/>
      <w:r w:rsidRPr="006A7010">
        <w:rPr>
          <w:rFonts w:ascii="Arial" w:hAnsi="Arial" w:cs="Arial"/>
        </w:rPr>
        <w:t xml:space="preserve"> SOARES, Moema Pires </w:t>
      </w:r>
      <w:proofErr w:type="spellStart"/>
      <w:r w:rsidRPr="006A7010">
        <w:rPr>
          <w:rFonts w:ascii="Arial" w:hAnsi="Arial" w:cs="Arial"/>
        </w:rPr>
        <w:t>Guimarães.Ser</w:t>
      </w:r>
      <w:proofErr w:type="spellEnd"/>
      <w:r w:rsidRPr="006A7010">
        <w:rPr>
          <w:rFonts w:ascii="Arial" w:hAnsi="Arial" w:cs="Arial"/>
        </w:rPr>
        <w:t xml:space="preserve"> cuidador familiar: um estudo sobre as conseq</w:t>
      </w:r>
      <w:r>
        <w:rPr>
          <w:rFonts w:ascii="Arial" w:hAnsi="Arial" w:cs="Arial"/>
        </w:rPr>
        <w:t>u</w:t>
      </w:r>
      <w:r w:rsidRPr="006A7010">
        <w:rPr>
          <w:rFonts w:ascii="Arial" w:hAnsi="Arial" w:cs="Arial"/>
        </w:rPr>
        <w:t xml:space="preserve">ências de assumir este papel. </w:t>
      </w:r>
      <w:proofErr w:type="spellStart"/>
      <w:r w:rsidRPr="005E3D74">
        <w:rPr>
          <w:rFonts w:ascii="Arial" w:hAnsi="Arial" w:cs="Arial"/>
          <w:i/>
        </w:rPr>
        <w:t>Physis</w:t>
      </w:r>
      <w:proofErr w:type="spellEnd"/>
      <w:r w:rsidRPr="006A7010">
        <w:rPr>
          <w:rFonts w:ascii="Arial" w:hAnsi="Arial" w:cs="Arial"/>
        </w:rPr>
        <w:t>[</w:t>
      </w:r>
      <w:r w:rsidRPr="005E3D74">
        <w:rPr>
          <w:rFonts w:ascii="Arial" w:hAnsi="Arial" w:cs="Arial"/>
          <w:i/>
        </w:rPr>
        <w:t>online</w:t>
      </w:r>
      <w:r w:rsidRPr="006A7010">
        <w:rPr>
          <w:rFonts w:ascii="Arial" w:hAnsi="Arial" w:cs="Arial"/>
        </w:rPr>
        <w:t xml:space="preserve">]. 2008, vol.18, n.4, p. 727-743. </w:t>
      </w:r>
    </w:p>
    <w:p w:rsidR="00075352" w:rsidRPr="006A7010" w:rsidRDefault="00075352" w:rsidP="00075352">
      <w:pPr>
        <w:pStyle w:val="NormalWeb"/>
        <w:spacing w:before="0" w:beforeAutospacing="0" w:after="120" w:afterAutospacing="0"/>
        <w:jc w:val="both"/>
        <w:rPr>
          <w:rFonts w:ascii="Arial" w:hAnsi="Arial" w:cs="Arial"/>
        </w:rPr>
      </w:pPr>
      <w:r w:rsidRPr="006A7010">
        <w:rPr>
          <w:rFonts w:ascii="Arial" w:hAnsi="Arial" w:cs="Arial"/>
        </w:rPr>
        <w:t xml:space="preserve">LAHAM, Claudia Fernandes (2003) apud FONSECA, Natália da </w:t>
      </w:r>
      <w:proofErr w:type="spellStart"/>
      <w:r w:rsidRPr="006A7010">
        <w:rPr>
          <w:rFonts w:ascii="Arial" w:hAnsi="Arial" w:cs="Arial"/>
        </w:rPr>
        <w:t>Rosa</w:t>
      </w:r>
      <w:r w:rsidRPr="005E3D74">
        <w:rPr>
          <w:rFonts w:ascii="Arial" w:hAnsi="Arial" w:cs="Arial"/>
          <w:i/>
        </w:rPr>
        <w:t>et</w:t>
      </w:r>
      <w:proofErr w:type="spellEnd"/>
      <w:r w:rsidRPr="005E3D74">
        <w:rPr>
          <w:rFonts w:ascii="Arial" w:hAnsi="Arial" w:cs="Arial"/>
          <w:i/>
        </w:rPr>
        <w:t xml:space="preserve"> </w:t>
      </w:r>
      <w:proofErr w:type="spellStart"/>
      <w:r w:rsidRPr="005E3D74">
        <w:rPr>
          <w:rFonts w:ascii="Arial" w:hAnsi="Arial" w:cs="Arial"/>
          <w:i/>
        </w:rPr>
        <w:t>al</w:t>
      </w:r>
      <w:r w:rsidRPr="006A7010">
        <w:rPr>
          <w:rFonts w:ascii="Arial" w:hAnsi="Arial" w:cs="Arial"/>
        </w:rPr>
        <w:t>.Ser</w:t>
      </w:r>
      <w:proofErr w:type="spellEnd"/>
      <w:r w:rsidRPr="006A7010">
        <w:rPr>
          <w:rFonts w:ascii="Arial" w:hAnsi="Arial" w:cs="Arial"/>
        </w:rPr>
        <w:t xml:space="preserve"> cuidador familiar</w:t>
      </w:r>
      <w:r>
        <w:rPr>
          <w:rFonts w:ascii="Arial" w:hAnsi="Arial" w:cs="Arial"/>
        </w:rPr>
        <w:t>: um estudo sobre as consequ</w:t>
      </w:r>
      <w:r w:rsidRPr="006A7010">
        <w:rPr>
          <w:rFonts w:ascii="Arial" w:hAnsi="Arial" w:cs="Arial"/>
        </w:rPr>
        <w:t xml:space="preserve">ências de assumir este papel. </w:t>
      </w:r>
      <w:proofErr w:type="spellStart"/>
      <w:r w:rsidRPr="005E3D74">
        <w:rPr>
          <w:rFonts w:ascii="Arial" w:hAnsi="Arial" w:cs="Arial"/>
          <w:i/>
        </w:rPr>
        <w:t>Physis</w:t>
      </w:r>
      <w:proofErr w:type="spellEnd"/>
      <w:r w:rsidRPr="006A7010">
        <w:rPr>
          <w:rFonts w:ascii="Arial" w:hAnsi="Arial" w:cs="Arial"/>
        </w:rPr>
        <w:t>[</w:t>
      </w:r>
      <w:r w:rsidRPr="005E3D74">
        <w:rPr>
          <w:rFonts w:ascii="Arial" w:hAnsi="Arial" w:cs="Arial"/>
          <w:i/>
        </w:rPr>
        <w:t>online</w:t>
      </w:r>
      <w:r w:rsidRPr="006A7010">
        <w:rPr>
          <w:rFonts w:ascii="Arial" w:hAnsi="Arial" w:cs="Arial"/>
        </w:rPr>
        <w:t xml:space="preserve">]. 2008, vol.18, n.4, p. 727-743. </w:t>
      </w:r>
    </w:p>
    <w:p w:rsidR="00075352" w:rsidRPr="006A7010" w:rsidRDefault="00075352" w:rsidP="00075352">
      <w:pPr>
        <w:pStyle w:val="NormalWeb"/>
        <w:spacing w:before="0" w:beforeAutospacing="0" w:after="120" w:afterAutospacing="0"/>
        <w:jc w:val="both"/>
        <w:rPr>
          <w:rFonts w:ascii="Arial" w:hAnsi="Arial" w:cs="Arial"/>
        </w:rPr>
      </w:pPr>
      <w:r w:rsidRPr="006A7010">
        <w:rPr>
          <w:rFonts w:ascii="Arial" w:hAnsi="Arial" w:cs="Arial"/>
        </w:rPr>
        <w:lastRenderedPageBreak/>
        <w:t xml:space="preserve">MINISTÉRIO DA SAÚDE: Secretaria de atenção à Saúde _ Secretaria de Gestão do Trabalho e da Educação na Saúde. Guia Prático do Cuidador, Brasília, DF, 2008. </w:t>
      </w:r>
    </w:p>
    <w:p w:rsidR="00075352" w:rsidRPr="006A7010" w:rsidRDefault="00075352" w:rsidP="00075352">
      <w:pPr>
        <w:pStyle w:val="NormalWeb"/>
        <w:spacing w:before="0" w:beforeAutospacing="0" w:after="120" w:afterAutospacing="0"/>
        <w:jc w:val="both"/>
        <w:rPr>
          <w:rFonts w:ascii="Arial" w:hAnsi="Arial" w:cs="Arial"/>
        </w:rPr>
      </w:pPr>
      <w:r w:rsidRPr="006A7010">
        <w:rPr>
          <w:rFonts w:ascii="Arial" w:hAnsi="Arial" w:cs="Arial"/>
        </w:rPr>
        <w:t xml:space="preserve">MOREIRA, A. C. A </w:t>
      </w:r>
      <w:proofErr w:type="gramStart"/>
      <w:r w:rsidRPr="006A7010">
        <w:rPr>
          <w:rFonts w:ascii="Arial" w:hAnsi="Arial" w:cs="Arial"/>
        </w:rPr>
        <w:t>( 2004</w:t>
      </w:r>
      <w:proofErr w:type="gramEnd"/>
      <w:r w:rsidRPr="006A7010">
        <w:rPr>
          <w:rFonts w:ascii="Arial" w:hAnsi="Arial" w:cs="Arial"/>
        </w:rPr>
        <w:t xml:space="preserve">) </w:t>
      </w:r>
      <w:r w:rsidRPr="005E3D74">
        <w:rPr>
          <w:rFonts w:ascii="Arial" w:hAnsi="Arial" w:cs="Arial"/>
          <w:i/>
        </w:rPr>
        <w:t>apud</w:t>
      </w:r>
      <w:r>
        <w:rPr>
          <w:rFonts w:ascii="Arial" w:hAnsi="Arial" w:cs="Arial"/>
        </w:rPr>
        <w:t xml:space="preserve"> CARTER B.</w:t>
      </w:r>
      <w:r w:rsidRPr="005E3D74">
        <w:rPr>
          <w:rFonts w:ascii="Arial" w:hAnsi="Arial" w:cs="Arial"/>
          <w:i/>
        </w:rPr>
        <w:t>et al</w:t>
      </w:r>
      <w:r w:rsidRPr="006A7010">
        <w:rPr>
          <w:rFonts w:ascii="Arial" w:hAnsi="Arial" w:cs="Arial"/>
        </w:rPr>
        <w:t xml:space="preserve">,2001 </w:t>
      </w:r>
      <w:proofErr w:type="spellStart"/>
      <w:r w:rsidRPr="005E3D74">
        <w:rPr>
          <w:rFonts w:ascii="Arial" w:hAnsi="Arial" w:cs="Arial"/>
          <w:i/>
        </w:rPr>
        <w:t>apud</w:t>
      </w:r>
      <w:r w:rsidRPr="006A7010">
        <w:rPr>
          <w:rFonts w:ascii="Arial" w:hAnsi="Arial" w:cs="Arial"/>
        </w:rPr>
        <w:t>JIMENEZ</w:t>
      </w:r>
      <w:proofErr w:type="spellEnd"/>
      <w:r w:rsidRPr="006A7010">
        <w:rPr>
          <w:rFonts w:ascii="Arial" w:hAnsi="Arial" w:cs="Arial"/>
        </w:rPr>
        <w:t>, Rodrigo N.</w:t>
      </w:r>
      <w:r w:rsidRPr="005E3D74">
        <w:rPr>
          <w:rFonts w:ascii="Arial" w:hAnsi="Arial" w:cs="Arial"/>
          <w:i/>
        </w:rPr>
        <w:t>et al</w:t>
      </w:r>
      <w:r w:rsidRPr="006A7010">
        <w:rPr>
          <w:rFonts w:ascii="Arial" w:hAnsi="Arial" w:cs="Arial"/>
        </w:rPr>
        <w:t xml:space="preserve">. A percepção do cuidador do paciente acometido pós AVE acerca de algumas variáveis envolvidos na função de cuidar. </w:t>
      </w:r>
      <w:r w:rsidRPr="005E3D74">
        <w:rPr>
          <w:rFonts w:ascii="Arial" w:hAnsi="Arial" w:cs="Arial"/>
          <w:i/>
        </w:rPr>
        <w:t>XI Encontro Latino Americano de Iniciação Científica</w:t>
      </w:r>
      <w:r w:rsidRPr="006A7010">
        <w:rPr>
          <w:rFonts w:ascii="Arial" w:hAnsi="Arial" w:cs="Arial"/>
        </w:rPr>
        <w:t xml:space="preserve"> e </w:t>
      </w:r>
      <w:r w:rsidRPr="005E3D74">
        <w:rPr>
          <w:rFonts w:ascii="Arial" w:hAnsi="Arial" w:cs="Arial"/>
          <w:i/>
        </w:rPr>
        <w:t>VII Encontro Latino Americano de Pós-Graduação Universidade do Vale do Paraíba</w:t>
      </w:r>
      <w:r w:rsidRPr="006A7010">
        <w:rPr>
          <w:rFonts w:ascii="Arial" w:hAnsi="Arial" w:cs="Arial"/>
        </w:rPr>
        <w:t xml:space="preserve">, 2007. </w:t>
      </w:r>
    </w:p>
    <w:p w:rsidR="00075352" w:rsidRPr="006A7010" w:rsidRDefault="00075352" w:rsidP="00075352">
      <w:pPr>
        <w:pStyle w:val="NormalWeb"/>
        <w:spacing w:before="0" w:beforeAutospacing="0" w:after="120" w:afterAutospacing="0"/>
        <w:jc w:val="both"/>
        <w:rPr>
          <w:rFonts w:ascii="Arial" w:hAnsi="Arial" w:cs="Arial"/>
        </w:rPr>
      </w:pPr>
      <w:r w:rsidRPr="006A7010">
        <w:rPr>
          <w:rFonts w:ascii="Arial" w:hAnsi="Arial" w:cs="Arial"/>
        </w:rPr>
        <w:t>OLIVEIRA, D</w:t>
      </w:r>
      <w:r>
        <w:rPr>
          <w:rFonts w:ascii="Arial" w:hAnsi="Arial" w:cs="Arial"/>
        </w:rPr>
        <w:t>.</w:t>
      </w:r>
      <w:r w:rsidRPr="006A7010">
        <w:rPr>
          <w:rFonts w:ascii="Arial" w:hAnsi="Arial" w:cs="Arial"/>
        </w:rPr>
        <w:t xml:space="preserve"> C</w:t>
      </w:r>
      <w:r>
        <w:rPr>
          <w:rFonts w:ascii="Arial" w:hAnsi="Arial" w:cs="Arial"/>
        </w:rPr>
        <w:t>.</w:t>
      </w:r>
      <w:r w:rsidRPr="006A7010">
        <w:rPr>
          <w:rFonts w:ascii="Arial" w:hAnsi="Arial" w:cs="Arial"/>
        </w:rPr>
        <w:t>; D'ELBOUX, M</w:t>
      </w:r>
      <w:r>
        <w:rPr>
          <w:rFonts w:ascii="Arial" w:hAnsi="Arial" w:cs="Arial"/>
        </w:rPr>
        <w:t>.</w:t>
      </w:r>
      <w:r w:rsidRPr="006A7010">
        <w:rPr>
          <w:rFonts w:ascii="Arial" w:hAnsi="Arial" w:cs="Arial"/>
        </w:rPr>
        <w:t xml:space="preserve"> J</w:t>
      </w:r>
      <w:r>
        <w:rPr>
          <w:rFonts w:ascii="Arial" w:hAnsi="Arial" w:cs="Arial"/>
        </w:rPr>
        <w:t>.</w:t>
      </w:r>
      <w:r w:rsidRPr="006A7010">
        <w:rPr>
          <w:rFonts w:ascii="Arial" w:hAnsi="Arial" w:cs="Arial"/>
        </w:rPr>
        <w:t xml:space="preserve"> Estudos nacionais sobre cuidadores familiares de idosos: revisão integrativa. </w:t>
      </w:r>
      <w:r w:rsidRPr="005E3D74">
        <w:rPr>
          <w:rFonts w:ascii="Arial" w:hAnsi="Arial" w:cs="Arial"/>
          <w:i/>
        </w:rPr>
        <w:t xml:space="preserve">Rev. </w:t>
      </w:r>
      <w:r>
        <w:rPr>
          <w:rFonts w:ascii="Arial" w:hAnsi="Arial" w:cs="Arial"/>
          <w:i/>
        </w:rPr>
        <w:t>B</w:t>
      </w:r>
      <w:r w:rsidRPr="005E3D74">
        <w:rPr>
          <w:rFonts w:ascii="Arial" w:hAnsi="Arial" w:cs="Arial"/>
          <w:i/>
        </w:rPr>
        <w:t xml:space="preserve">ras. </w:t>
      </w:r>
      <w:proofErr w:type="spellStart"/>
      <w:proofErr w:type="gramStart"/>
      <w:r>
        <w:rPr>
          <w:rFonts w:ascii="Arial" w:hAnsi="Arial" w:cs="Arial"/>
          <w:i/>
        </w:rPr>
        <w:t>E</w:t>
      </w:r>
      <w:r w:rsidRPr="005E3D74">
        <w:rPr>
          <w:rFonts w:ascii="Arial" w:hAnsi="Arial" w:cs="Arial"/>
          <w:i/>
        </w:rPr>
        <w:t>nferm</w:t>
      </w:r>
      <w:proofErr w:type="spellEnd"/>
      <w:r w:rsidRPr="006A7010">
        <w:rPr>
          <w:rFonts w:ascii="Arial" w:hAnsi="Arial" w:cs="Arial"/>
        </w:rPr>
        <w:t>.,</w:t>
      </w:r>
      <w:proofErr w:type="gramEnd"/>
      <w:r w:rsidRPr="006A7010">
        <w:rPr>
          <w:rFonts w:ascii="Arial" w:hAnsi="Arial" w:cs="Arial"/>
        </w:rPr>
        <w:t xml:space="preserve"> Brasília , v. 65, n. 5, </w:t>
      </w:r>
      <w:proofErr w:type="spellStart"/>
      <w:r w:rsidRPr="006A7010">
        <w:rPr>
          <w:rFonts w:ascii="Arial" w:hAnsi="Arial" w:cs="Arial"/>
        </w:rPr>
        <w:t>Oct</w:t>
      </w:r>
      <w:proofErr w:type="spellEnd"/>
      <w:r w:rsidRPr="006A7010">
        <w:rPr>
          <w:rFonts w:ascii="Arial" w:hAnsi="Arial" w:cs="Arial"/>
        </w:rPr>
        <w:t xml:space="preserve">. 2012. </w:t>
      </w:r>
    </w:p>
    <w:p w:rsidR="00075352" w:rsidRPr="006A7010" w:rsidRDefault="00075352" w:rsidP="00075352">
      <w:pPr>
        <w:pStyle w:val="NormalWeb"/>
        <w:spacing w:before="0" w:beforeAutospacing="0" w:after="120" w:afterAutospacing="0"/>
        <w:jc w:val="both"/>
        <w:rPr>
          <w:rFonts w:ascii="Arial" w:hAnsi="Arial" w:cs="Arial"/>
        </w:rPr>
      </w:pPr>
      <w:r w:rsidRPr="006A7010">
        <w:rPr>
          <w:rFonts w:ascii="Arial" w:hAnsi="Arial" w:cs="Arial"/>
        </w:rPr>
        <w:t>ORSO Z</w:t>
      </w:r>
      <w:r>
        <w:rPr>
          <w:rFonts w:ascii="Arial" w:hAnsi="Arial" w:cs="Arial"/>
        </w:rPr>
        <w:t xml:space="preserve">. </w:t>
      </w:r>
      <w:r w:rsidRPr="006A7010">
        <w:rPr>
          <w:rFonts w:ascii="Arial" w:hAnsi="Arial" w:cs="Arial"/>
        </w:rPr>
        <w:t>R</w:t>
      </w:r>
      <w:r>
        <w:rPr>
          <w:rFonts w:ascii="Arial" w:hAnsi="Arial" w:cs="Arial"/>
        </w:rPr>
        <w:t xml:space="preserve">. </w:t>
      </w:r>
      <w:r w:rsidRPr="006A7010">
        <w:rPr>
          <w:rFonts w:ascii="Arial" w:hAnsi="Arial" w:cs="Arial"/>
        </w:rPr>
        <w:t>A</w:t>
      </w:r>
      <w:r>
        <w:rPr>
          <w:rFonts w:ascii="Arial" w:hAnsi="Arial" w:cs="Arial"/>
        </w:rPr>
        <w:t>.</w:t>
      </w:r>
      <w:r w:rsidRPr="006A7010">
        <w:rPr>
          <w:rFonts w:ascii="Arial" w:hAnsi="Arial" w:cs="Arial"/>
        </w:rPr>
        <w:t xml:space="preserve">, 2008 </w:t>
      </w:r>
      <w:r w:rsidRPr="005E3D74">
        <w:rPr>
          <w:rFonts w:ascii="Arial" w:hAnsi="Arial" w:cs="Arial"/>
          <w:i/>
        </w:rPr>
        <w:t>apud</w:t>
      </w:r>
      <w:r w:rsidRPr="006A7010">
        <w:rPr>
          <w:rFonts w:ascii="Arial" w:hAnsi="Arial" w:cs="Arial"/>
        </w:rPr>
        <w:t xml:space="preserve"> SANTOS, Nilce Maria de Freitas</w:t>
      </w:r>
      <w:r>
        <w:rPr>
          <w:rFonts w:ascii="Arial" w:hAnsi="Arial" w:cs="Arial"/>
        </w:rPr>
        <w:t>;</w:t>
      </w:r>
      <w:r w:rsidRPr="006A7010">
        <w:rPr>
          <w:rFonts w:ascii="Arial" w:hAnsi="Arial" w:cs="Arial"/>
        </w:rPr>
        <w:t xml:space="preserve"> TAVARES, Darlene Mara dos Santos.Correlação entre qualidade de vida e morbidade do cuidador de idoso com acidente vascular encefálico. </w:t>
      </w:r>
      <w:r w:rsidRPr="005E3D74">
        <w:rPr>
          <w:rFonts w:ascii="Arial" w:hAnsi="Arial" w:cs="Arial"/>
          <w:i/>
        </w:rPr>
        <w:t xml:space="preserve">Rev. </w:t>
      </w:r>
      <w:r>
        <w:rPr>
          <w:rFonts w:ascii="Arial" w:hAnsi="Arial" w:cs="Arial"/>
          <w:i/>
        </w:rPr>
        <w:t>E</w:t>
      </w:r>
      <w:r w:rsidRPr="005E3D74">
        <w:rPr>
          <w:rFonts w:ascii="Arial" w:hAnsi="Arial" w:cs="Arial"/>
          <w:i/>
        </w:rPr>
        <w:t xml:space="preserve">sc. </w:t>
      </w:r>
      <w:proofErr w:type="spellStart"/>
      <w:r>
        <w:rPr>
          <w:rFonts w:ascii="Arial" w:hAnsi="Arial" w:cs="Arial"/>
          <w:i/>
        </w:rPr>
        <w:t>E</w:t>
      </w:r>
      <w:r w:rsidRPr="005E3D74">
        <w:rPr>
          <w:rFonts w:ascii="Arial" w:hAnsi="Arial" w:cs="Arial"/>
          <w:i/>
        </w:rPr>
        <w:t>nferm</w:t>
      </w:r>
      <w:proofErr w:type="spellEnd"/>
      <w:r w:rsidRPr="006A7010">
        <w:rPr>
          <w:rFonts w:ascii="Arial" w:hAnsi="Arial" w:cs="Arial"/>
        </w:rPr>
        <w:t>. USP [</w:t>
      </w:r>
      <w:r w:rsidRPr="005E3D74">
        <w:rPr>
          <w:rFonts w:ascii="Arial" w:hAnsi="Arial" w:cs="Arial"/>
          <w:i/>
        </w:rPr>
        <w:t>online</w:t>
      </w:r>
      <w:r w:rsidRPr="006A7010">
        <w:rPr>
          <w:rFonts w:ascii="Arial" w:hAnsi="Arial" w:cs="Arial"/>
        </w:rPr>
        <w:t xml:space="preserve">]. 2012, vol.46, n.4, p. 960-966. </w:t>
      </w:r>
    </w:p>
    <w:p w:rsidR="00075352" w:rsidRPr="006A7010" w:rsidRDefault="00075352" w:rsidP="00075352">
      <w:pPr>
        <w:pStyle w:val="NormalWeb"/>
        <w:spacing w:before="0" w:beforeAutospacing="0" w:after="120" w:afterAutospacing="0"/>
        <w:jc w:val="both"/>
        <w:rPr>
          <w:rFonts w:ascii="Arial" w:hAnsi="Arial" w:cs="Arial"/>
        </w:rPr>
      </w:pPr>
      <w:r w:rsidRPr="006A7010">
        <w:rPr>
          <w:rFonts w:ascii="Arial" w:hAnsi="Arial" w:cs="Arial"/>
        </w:rPr>
        <w:t xml:space="preserve">PEREIRA, Roberta Amorim </w:t>
      </w:r>
      <w:r w:rsidRPr="00D94432">
        <w:rPr>
          <w:rFonts w:ascii="Arial" w:hAnsi="Arial" w:cs="Arial"/>
          <w:i/>
        </w:rPr>
        <w:t>et al</w:t>
      </w:r>
      <w:r w:rsidRPr="006A7010">
        <w:rPr>
          <w:rFonts w:ascii="Arial" w:hAnsi="Arial" w:cs="Arial"/>
        </w:rPr>
        <w:t xml:space="preserve">. Sobrecarga dos cuidadores de idosos com acidente vascular cerebral. </w:t>
      </w:r>
      <w:r w:rsidRPr="00D94432">
        <w:rPr>
          <w:rFonts w:ascii="Arial" w:hAnsi="Arial" w:cs="Arial"/>
          <w:i/>
        </w:rPr>
        <w:t xml:space="preserve">Rev. </w:t>
      </w:r>
      <w:r>
        <w:rPr>
          <w:rFonts w:ascii="Arial" w:hAnsi="Arial" w:cs="Arial"/>
          <w:i/>
        </w:rPr>
        <w:t>E</w:t>
      </w:r>
      <w:r w:rsidRPr="00D94432">
        <w:rPr>
          <w:rFonts w:ascii="Arial" w:hAnsi="Arial" w:cs="Arial"/>
          <w:i/>
        </w:rPr>
        <w:t xml:space="preserve">sc. </w:t>
      </w:r>
      <w:proofErr w:type="spellStart"/>
      <w:r>
        <w:rPr>
          <w:rFonts w:ascii="Arial" w:hAnsi="Arial" w:cs="Arial"/>
          <w:i/>
        </w:rPr>
        <w:t>E</w:t>
      </w:r>
      <w:r w:rsidRPr="00D94432">
        <w:rPr>
          <w:rFonts w:ascii="Arial" w:hAnsi="Arial" w:cs="Arial"/>
          <w:i/>
        </w:rPr>
        <w:t>nferm</w:t>
      </w:r>
      <w:proofErr w:type="spellEnd"/>
      <w:r w:rsidRPr="006A7010">
        <w:rPr>
          <w:rFonts w:ascii="Arial" w:hAnsi="Arial" w:cs="Arial"/>
        </w:rPr>
        <w:t xml:space="preserve">. USP, vol.47, n.1, p. 185-192. I, 2013. </w:t>
      </w:r>
    </w:p>
    <w:p w:rsidR="00075352" w:rsidRPr="006A7010" w:rsidRDefault="00075352" w:rsidP="00075352">
      <w:pPr>
        <w:pStyle w:val="NormalWeb"/>
        <w:spacing w:before="0" w:beforeAutospacing="0" w:after="120" w:afterAutospacing="0"/>
        <w:jc w:val="both"/>
        <w:rPr>
          <w:rFonts w:ascii="Arial" w:hAnsi="Arial" w:cs="Arial"/>
        </w:rPr>
      </w:pPr>
      <w:r w:rsidRPr="006A7010">
        <w:rPr>
          <w:rFonts w:ascii="Arial" w:hAnsi="Arial" w:cs="Arial"/>
        </w:rPr>
        <w:t xml:space="preserve">PULASKI k. H. (2002) </w:t>
      </w:r>
      <w:r w:rsidRPr="00D94432">
        <w:rPr>
          <w:rFonts w:ascii="Arial" w:hAnsi="Arial" w:cs="Arial"/>
          <w:i/>
        </w:rPr>
        <w:t>apud</w:t>
      </w:r>
      <w:r w:rsidRPr="006A7010">
        <w:rPr>
          <w:rFonts w:ascii="Arial" w:hAnsi="Arial" w:cs="Arial"/>
        </w:rPr>
        <w:t xml:space="preserve"> DIAS, Monique Gomes. </w:t>
      </w:r>
      <w:r w:rsidRPr="00D94432">
        <w:rPr>
          <w:rFonts w:ascii="Arial" w:hAnsi="Arial" w:cs="Arial"/>
          <w:i/>
        </w:rPr>
        <w:t xml:space="preserve">Diferenças entre a abordagem de avaliação centrada na percepção do cliente ou do terapeuta </w:t>
      </w:r>
      <w:proofErr w:type="gramStart"/>
      <w:r w:rsidRPr="00D94432">
        <w:rPr>
          <w:rFonts w:ascii="Arial" w:hAnsi="Arial" w:cs="Arial"/>
          <w:i/>
        </w:rPr>
        <w:t>ocupacional</w:t>
      </w:r>
      <w:r>
        <w:rPr>
          <w:rFonts w:ascii="Arial" w:hAnsi="Arial" w:cs="Arial"/>
        </w:rPr>
        <w:t>(</w:t>
      </w:r>
      <w:proofErr w:type="gramEnd"/>
      <w:r w:rsidRPr="006A7010">
        <w:rPr>
          <w:rFonts w:ascii="Arial" w:hAnsi="Arial" w:cs="Arial"/>
        </w:rPr>
        <w:t>Trabalho de Conclusão de Curso</w:t>
      </w:r>
      <w:r>
        <w:rPr>
          <w:rFonts w:ascii="Arial" w:hAnsi="Arial" w:cs="Arial"/>
        </w:rPr>
        <w:t>)</w:t>
      </w:r>
      <w:r w:rsidRPr="006A7010">
        <w:rPr>
          <w:rFonts w:ascii="Arial" w:hAnsi="Arial" w:cs="Arial"/>
        </w:rPr>
        <w:t xml:space="preserve">, Brasília: </w:t>
      </w:r>
      <w:r>
        <w:rPr>
          <w:rFonts w:ascii="Arial" w:hAnsi="Arial" w:cs="Arial"/>
        </w:rPr>
        <w:t>Un</w:t>
      </w:r>
      <w:r w:rsidRPr="006A7010">
        <w:rPr>
          <w:rFonts w:ascii="Arial" w:hAnsi="Arial" w:cs="Arial"/>
        </w:rPr>
        <w:t xml:space="preserve">B, 2013. </w:t>
      </w:r>
    </w:p>
    <w:p w:rsidR="00075352" w:rsidRPr="006A7010" w:rsidRDefault="00075352" w:rsidP="00075352">
      <w:pPr>
        <w:pStyle w:val="NormalWeb"/>
        <w:spacing w:before="0" w:beforeAutospacing="0" w:after="120" w:afterAutospacing="0"/>
        <w:jc w:val="both"/>
        <w:rPr>
          <w:rFonts w:ascii="Arial" w:hAnsi="Arial" w:cs="Arial"/>
        </w:rPr>
      </w:pPr>
      <w:r w:rsidRPr="006A7010">
        <w:rPr>
          <w:rFonts w:ascii="Arial" w:hAnsi="Arial" w:cs="Arial"/>
        </w:rPr>
        <w:t>SANTOS, Nilce Maria de Freitas</w:t>
      </w:r>
      <w:r>
        <w:rPr>
          <w:rFonts w:ascii="Arial" w:hAnsi="Arial" w:cs="Arial"/>
        </w:rPr>
        <w:t>;</w:t>
      </w:r>
      <w:r w:rsidRPr="006A7010">
        <w:rPr>
          <w:rFonts w:ascii="Arial" w:hAnsi="Arial" w:cs="Arial"/>
        </w:rPr>
        <w:t xml:space="preserve"> TAVARES, Darlene Mara dos Santos.Correlação entre qualidade de vida e morbidade do cuidador de idoso com acidente vascular encefálico. </w:t>
      </w:r>
      <w:r w:rsidRPr="00D94432">
        <w:rPr>
          <w:rFonts w:ascii="Arial" w:hAnsi="Arial" w:cs="Arial"/>
          <w:i/>
        </w:rPr>
        <w:t xml:space="preserve">Rev. </w:t>
      </w:r>
      <w:r>
        <w:rPr>
          <w:rFonts w:ascii="Arial" w:hAnsi="Arial" w:cs="Arial"/>
          <w:i/>
        </w:rPr>
        <w:t>E</w:t>
      </w:r>
      <w:r w:rsidRPr="00D94432">
        <w:rPr>
          <w:rFonts w:ascii="Arial" w:hAnsi="Arial" w:cs="Arial"/>
          <w:i/>
        </w:rPr>
        <w:t xml:space="preserve">sc. </w:t>
      </w:r>
      <w:proofErr w:type="spellStart"/>
      <w:r>
        <w:rPr>
          <w:rFonts w:ascii="Arial" w:hAnsi="Arial" w:cs="Arial"/>
          <w:i/>
        </w:rPr>
        <w:t>E</w:t>
      </w:r>
      <w:r w:rsidRPr="00D94432">
        <w:rPr>
          <w:rFonts w:ascii="Arial" w:hAnsi="Arial" w:cs="Arial"/>
          <w:i/>
        </w:rPr>
        <w:t>nferm</w:t>
      </w:r>
      <w:proofErr w:type="spellEnd"/>
      <w:r w:rsidRPr="006A7010">
        <w:rPr>
          <w:rFonts w:ascii="Arial" w:hAnsi="Arial" w:cs="Arial"/>
        </w:rPr>
        <w:t>. USP [</w:t>
      </w:r>
      <w:r w:rsidRPr="00D94432">
        <w:rPr>
          <w:rFonts w:ascii="Arial" w:hAnsi="Arial" w:cs="Arial"/>
          <w:i/>
        </w:rPr>
        <w:t>online</w:t>
      </w:r>
      <w:r w:rsidRPr="006A7010">
        <w:rPr>
          <w:rFonts w:ascii="Arial" w:hAnsi="Arial" w:cs="Arial"/>
        </w:rPr>
        <w:t xml:space="preserve">]. 2012, vol.46, n.4, p. 960-966. ISSN 0080-6234. </w:t>
      </w:r>
    </w:p>
    <w:p w:rsidR="00075352" w:rsidRPr="006A7010" w:rsidRDefault="00075352" w:rsidP="00075352">
      <w:pPr>
        <w:pStyle w:val="NormalWeb"/>
        <w:spacing w:before="0" w:beforeAutospacing="0" w:after="120" w:afterAutospacing="0"/>
        <w:jc w:val="both"/>
        <w:rPr>
          <w:rFonts w:ascii="Arial" w:hAnsi="Arial" w:cs="Arial"/>
        </w:rPr>
      </w:pPr>
      <w:r w:rsidRPr="006A7010">
        <w:rPr>
          <w:rFonts w:ascii="Arial" w:hAnsi="Arial" w:cs="Arial"/>
        </w:rPr>
        <w:t>SANTOS, A.T</w:t>
      </w:r>
      <w:r>
        <w:rPr>
          <w:rFonts w:ascii="Arial" w:hAnsi="Arial" w:cs="Arial"/>
        </w:rPr>
        <w:t>.</w:t>
      </w:r>
      <w:r w:rsidRPr="006A7010">
        <w:rPr>
          <w:rFonts w:ascii="Arial" w:hAnsi="Arial" w:cs="Arial"/>
        </w:rPr>
        <w:t xml:space="preserve"> (2004) </w:t>
      </w:r>
      <w:proofErr w:type="spellStart"/>
      <w:r w:rsidRPr="00D94432">
        <w:rPr>
          <w:rFonts w:ascii="Arial" w:hAnsi="Arial" w:cs="Arial"/>
          <w:i/>
        </w:rPr>
        <w:t>apud</w:t>
      </w:r>
      <w:r w:rsidRPr="006A7010">
        <w:rPr>
          <w:rFonts w:ascii="Arial" w:hAnsi="Arial" w:cs="Arial"/>
        </w:rPr>
        <w:t>OLIVEIRA</w:t>
      </w:r>
      <w:proofErr w:type="spellEnd"/>
      <w:r w:rsidRPr="006A7010">
        <w:rPr>
          <w:rFonts w:ascii="Arial" w:hAnsi="Arial" w:cs="Arial"/>
        </w:rPr>
        <w:t>, Magda A.</w:t>
      </w:r>
      <w:r w:rsidRPr="00D94432">
        <w:rPr>
          <w:rFonts w:ascii="Arial" w:hAnsi="Arial" w:cs="Arial"/>
          <w:i/>
        </w:rPr>
        <w:t>et al</w:t>
      </w:r>
      <w:r w:rsidRPr="006A7010">
        <w:rPr>
          <w:rFonts w:ascii="Arial" w:hAnsi="Arial" w:cs="Arial"/>
        </w:rPr>
        <w:t xml:space="preserve">. O conceito de cuidador analisado numa perspectiva </w:t>
      </w:r>
      <w:proofErr w:type="spellStart"/>
      <w:r w:rsidRPr="006A7010">
        <w:rPr>
          <w:rFonts w:ascii="Arial" w:hAnsi="Arial" w:cs="Arial"/>
        </w:rPr>
        <w:t>autopoiética</w:t>
      </w:r>
      <w:proofErr w:type="spellEnd"/>
      <w:r w:rsidRPr="006A7010">
        <w:rPr>
          <w:rFonts w:ascii="Arial" w:hAnsi="Arial" w:cs="Arial"/>
        </w:rPr>
        <w:t xml:space="preserve">: do caos à </w:t>
      </w:r>
      <w:proofErr w:type="spellStart"/>
      <w:r w:rsidRPr="006A7010">
        <w:rPr>
          <w:rFonts w:ascii="Arial" w:hAnsi="Arial" w:cs="Arial"/>
        </w:rPr>
        <w:t>autopoiése</w:t>
      </w:r>
      <w:proofErr w:type="spellEnd"/>
      <w:r w:rsidRPr="006A7010">
        <w:rPr>
          <w:rFonts w:ascii="Arial" w:hAnsi="Arial" w:cs="Arial"/>
        </w:rPr>
        <w:t xml:space="preserve">. </w:t>
      </w:r>
      <w:r w:rsidRPr="00D94432">
        <w:rPr>
          <w:rFonts w:ascii="Arial" w:hAnsi="Arial" w:cs="Arial"/>
          <w:i/>
        </w:rPr>
        <w:t xml:space="preserve">Psic., Saúde </w:t>
      </w:r>
      <w:r>
        <w:rPr>
          <w:rFonts w:ascii="Arial" w:hAnsi="Arial" w:cs="Arial"/>
          <w:i/>
        </w:rPr>
        <w:t>e</w:t>
      </w:r>
      <w:r w:rsidRPr="00D94432">
        <w:rPr>
          <w:rFonts w:ascii="Arial" w:hAnsi="Arial" w:cs="Arial"/>
          <w:i/>
        </w:rPr>
        <w:t xml:space="preserve"> Doenças</w:t>
      </w:r>
      <w:r w:rsidRPr="006A7010">
        <w:rPr>
          <w:rFonts w:ascii="Arial" w:hAnsi="Arial" w:cs="Arial"/>
        </w:rPr>
        <w:t xml:space="preserve">, Lisboa, v. 8, n. 2, nov. 2007 . </w:t>
      </w:r>
    </w:p>
    <w:p w:rsidR="00075352" w:rsidRDefault="00075352" w:rsidP="00075352">
      <w:pPr>
        <w:pStyle w:val="NormalWeb"/>
        <w:spacing w:before="0" w:beforeAutospacing="0" w:after="120" w:afterAutospacing="0"/>
        <w:jc w:val="both"/>
        <w:rPr>
          <w:rFonts w:ascii="Arial" w:hAnsi="Arial" w:cs="Arial"/>
        </w:rPr>
      </w:pPr>
      <w:r w:rsidRPr="006A7010">
        <w:rPr>
          <w:rFonts w:ascii="Arial" w:hAnsi="Arial" w:cs="Arial"/>
        </w:rPr>
        <w:t>SILVEIRA, T. M.</w:t>
      </w:r>
      <w:r w:rsidRPr="00C03E63">
        <w:rPr>
          <w:rFonts w:ascii="Arial" w:hAnsi="Arial" w:cs="Arial"/>
          <w:i/>
        </w:rPr>
        <w:t xml:space="preserve">et </w:t>
      </w:r>
      <w:proofErr w:type="gramStart"/>
      <w:r w:rsidRPr="00C03E63">
        <w:rPr>
          <w:rFonts w:ascii="Arial" w:hAnsi="Arial" w:cs="Arial"/>
          <w:i/>
        </w:rPr>
        <w:t>al</w:t>
      </w:r>
      <w:r>
        <w:rPr>
          <w:rFonts w:ascii="Arial" w:hAnsi="Arial" w:cs="Arial"/>
        </w:rPr>
        <w:t>(</w:t>
      </w:r>
      <w:proofErr w:type="gramEnd"/>
      <w:r w:rsidRPr="006A7010">
        <w:rPr>
          <w:rFonts w:ascii="Arial" w:hAnsi="Arial" w:cs="Arial"/>
        </w:rPr>
        <w:t>2006</w:t>
      </w:r>
      <w:r>
        <w:rPr>
          <w:rFonts w:ascii="Arial" w:hAnsi="Arial" w:cs="Arial"/>
        </w:rPr>
        <w:t>)</w:t>
      </w:r>
      <w:r w:rsidRPr="00C03E63">
        <w:rPr>
          <w:rFonts w:ascii="Arial" w:hAnsi="Arial" w:cs="Arial"/>
          <w:i/>
        </w:rPr>
        <w:t>apud</w:t>
      </w:r>
      <w:r w:rsidRPr="006A7010">
        <w:rPr>
          <w:rFonts w:ascii="Arial" w:hAnsi="Arial" w:cs="Arial"/>
        </w:rPr>
        <w:t xml:space="preserve"> TORRES, Gilson de Vasconcelos </w:t>
      </w:r>
      <w:r w:rsidRPr="00C03E63">
        <w:rPr>
          <w:rFonts w:ascii="Arial" w:hAnsi="Arial" w:cs="Arial"/>
          <w:i/>
        </w:rPr>
        <w:t>et al</w:t>
      </w:r>
      <w:r w:rsidRPr="006A7010">
        <w:rPr>
          <w:rFonts w:ascii="Arial" w:hAnsi="Arial" w:cs="Arial"/>
        </w:rPr>
        <w:t xml:space="preserve">. Funcionalidade familiar de idosos dependentes residentes em domicílios. </w:t>
      </w:r>
      <w:r w:rsidRPr="00C03E63">
        <w:rPr>
          <w:rFonts w:ascii="Arial" w:hAnsi="Arial" w:cs="Arial"/>
          <w:i/>
        </w:rPr>
        <w:t xml:space="preserve">Aval. </w:t>
      </w:r>
      <w:proofErr w:type="gramStart"/>
      <w:r w:rsidRPr="00C03E63">
        <w:rPr>
          <w:rFonts w:ascii="Arial" w:hAnsi="Arial" w:cs="Arial"/>
          <w:i/>
        </w:rPr>
        <w:t>psicol</w:t>
      </w:r>
      <w:r w:rsidRPr="006A7010">
        <w:rPr>
          <w:rFonts w:ascii="Arial" w:hAnsi="Arial" w:cs="Arial"/>
        </w:rPr>
        <w:t>.,</w:t>
      </w:r>
      <w:proofErr w:type="gramEnd"/>
      <w:r w:rsidRPr="006A7010">
        <w:rPr>
          <w:rFonts w:ascii="Arial" w:hAnsi="Arial" w:cs="Arial"/>
        </w:rPr>
        <w:t xml:space="preserve"> Porto Alegre , v. 8, n. 3, dez. 2009 . </w:t>
      </w:r>
    </w:p>
    <w:p w:rsidR="00075352" w:rsidRPr="00C03E63" w:rsidRDefault="00075352" w:rsidP="00075352">
      <w:pPr>
        <w:pStyle w:val="NormalWeb"/>
        <w:spacing w:before="0" w:beforeAutospacing="0" w:after="120" w:afterAutospacing="0"/>
        <w:jc w:val="both"/>
        <w:rPr>
          <w:rFonts w:ascii="Arial" w:hAnsi="Arial" w:cs="Arial"/>
          <w:lang w:val="en-US"/>
        </w:rPr>
      </w:pPr>
      <w:r w:rsidRPr="006A7010">
        <w:rPr>
          <w:rFonts w:ascii="Arial" w:hAnsi="Arial" w:cs="Arial"/>
        </w:rPr>
        <w:t>SOMMERHALDER</w:t>
      </w:r>
      <w:r>
        <w:rPr>
          <w:rFonts w:ascii="Arial" w:hAnsi="Arial" w:cs="Arial"/>
        </w:rPr>
        <w:t>,</w:t>
      </w:r>
      <w:r w:rsidRPr="006A7010">
        <w:rPr>
          <w:rFonts w:ascii="Arial" w:hAnsi="Arial" w:cs="Arial"/>
        </w:rPr>
        <w:t xml:space="preserve"> C. (2001) </w:t>
      </w:r>
      <w:r w:rsidRPr="00C03E63">
        <w:rPr>
          <w:rFonts w:ascii="Arial" w:hAnsi="Arial" w:cs="Arial"/>
          <w:i/>
        </w:rPr>
        <w:t>apud</w:t>
      </w:r>
      <w:r w:rsidRPr="006A7010">
        <w:rPr>
          <w:rFonts w:ascii="Arial" w:hAnsi="Arial" w:cs="Arial"/>
        </w:rPr>
        <w:t xml:space="preserve"> OLIVEIRA, </w:t>
      </w:r>
      <w:proofErr w:type="spellStart"/>
      <w:r w:rsidRPr="006A7010">
        <w:rPr>
          <w:rFonts w:ascii="Arial" w:hAnsi="Arial" w:cs="Arial"/>
        </w:rPr>
        <w:t>Déborah</w:t>
      </w:r>
      <w:proofErr w:type="spellEnd"/>
      <w:r w:rsidRPr="006A7010">
        <w:rPr>
          <w:rFonts w:ascii="Arial" w:hAnsi="Arial" w:cs="Arial"/>
        </w:rPr>
        <w:t xml:space="preserve"> Cristina; D'ELBOUX, Maria José. Estudos nacionais sobre cuidadores familiares de idosos: revisão integrativa. </w:t>
      </w:r>
      <w:r w:rsidRPr="00D75850">
        <w:rPr>
          <w:rFonts w:ascii="Arial" w:hAnsi="Arial" w:cs="Arial"/>
          <w:i/>
        </w:rPr>
        <w:t xml:space="preserve">Rev. Bras. </w:t>
      </w:r>
      <w:proofErr w:type="spellStart"/>
      <w:proofErr w:type="gramStart"/>
      <w:r w:rsidRPr="00C03E63">
        <w:rPr>
          <w:rFonts w:ascii="Arial" w:hAnsi="Arial" w:cs="Arial"/>
          <w:i/>
          <w:lang w:val="en-US"/>
        </w:rPr>
        <w:t>Enferm</w:t>
      </w:r>
      <w:proofErr w:type="spellEnd"/>
      <w:r w:rsidRPr="00C03E63">
        <w:rPr>
          <w:rFonts w:ascii="Arial" w:hAnsi="Arial" w:cs="Arial"/>
          <w:i/>
          <w:lang w:val="en-US"/>
        </w:rPr>
        <w:t>.</w:t>
      </w:r>
      <w:r w:rsidRPr="00C03E63">
        <w:rPr>
          <w:rFonts w:ascii="Arial" w:hAnsi="Arial" w:cs="Arial"/>
          <w:lang w:val="en-US"/>
        </w:rPr>
        <w:t>,</w:t>
      </w:r>
      <w:proofErr w:type="gramEnd"/>
      <w:r w:rsidRPr="00C03E63">
        <w:rPr>
          <w:rFonts w:ascii="Arial" w:hAnsi="Arial" w:cs="Arial"/>
          <w:lang w:val="en-US"/>
        </w:rPr>
        <w:t xml:space="preserve"> Brasília , v. 65, n. 5, Oct. 2012 . </w:t>
      </w:r>
    </w:p>
    <w:p w:rsidR="00075352" w:rsidRPr="00C03E63" w:rsidRDefault="00075352" w:rsidP="00075352">
      <w:pPr>
        <w:pStyle w:val="NormalWeb"/>
        <w:spacing w:before="0" w:beforeAutospacing="0" w:after="120" w:afterAutospacing="0"/>
        <w:jc w:val="both"/>
        <w:rPr>
          <w:rFonts w:ascii="Arial" w:hAnsi="Arial" w:cs="Arial"/>
          <w:lang w:val="en-US"/>
        </w:rPr>
      </w:pPr>
    </w:p>
    <w:p w:rsidR="00A86F0A" w:rsidRDefault="00A86F0A"/>
    <w:sectPr w:rsidR="00A86F0A" w:rsidSect="00976EC0">
      <w:headerReference w:type="default" r:id="rId9"/>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0191" w:rsidRDefault="00140191" w:rsidP="00B4200B">
      <w:pPr>
        <w:spacing w:after="0" w:line="240" w:lineRule="auto"/>
      </w:pPr>
      <w:r>
        <w:separator/>
      </w:r>
    </w:p>
  </w:endnote>
  <w:endnote w:type="continuationSeparator" w:id="0">
    <w:p w:rsidR="00140191" w:rsidRDefault="00140191" w:rsidP="00B420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EC0" w:rsidRDefault="00C65BD6">
    <w:pPr>
      <w:pStyle w:val="Rodap"/>
    </w:pPr>
  </w:p>
  <w:p w:rsidR="00976EC0" w:rsidRDefault="00C65BD6">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0191" w:rsidRDefault="00140191" w:rsidP="00B4200B">
      <w:pPr>
        <w:spacing w:after="0" w:line="240" w:lineRule="auto"/>
      </w:pPr>
      <w:r>
        <w:separator/>
      </w:r>
    </w:p>
  </w:footnote>
  <w:footnote w:type="continuationSeparator" w:id="0">
    <w:p w:rsidR="00140191" w:rsidRDefault="00140191" w:rsidP="00B420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8669589"/>
      <w:docPartObj>
        <w:docPartGallery w:val="Page Numbers (Top of Page)"/>
        <w:docPartUnique/>
      </w:docPartObj>
    </w:sdtPr>
    <w:sdtEndPr/>
    <w:sdtContent>
      <w:p w:rsidR="00904CDE" w:rsidRDefault="002B09C6">
        <w:pPr>
          <w:pStyle w:val="Cabealho"/>
          <w:jc w:val="right"/>
        </w:pPr>
        <w:r>
          <w:fldChar w:fldCharType="begin"/>
        </w:r>
        <w:r w:rsidR="00075352">
          <w:instrText>PAGE   \* MERGEFORMAT</w:instrText>
        </w:r>
        <w:r>
          <w:fldChar w:fldCharType="separate"/>
        </w:r>
        <w:r w:rsidR="00C65BD6">
          <w:t>2</w:t>
        </w:r>
        <w:r>
          <w:fldChar w:fldCharType="end"/>
        </w:r>
      </w:p>
    </w:sdtContent>
  </w:sdt>
  <w:p w:rsidR="00904CDE" w:rsidRDefault="00C65BD6">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E86039"/>
    <w:multiLevelType w:val="hybridMultilevel"/>
    <w:tmpl w:val="EC46E9E4"/>
    <w:lvl w:ilvl="0" w:tplc="7D54678C">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352"/>
    <w:rsid w:val="00075352"/>
    <w:rsid w:val="00140191"/>
    <w:rsid w:val="002B09C6"/>
    <w:rsid w:val="00624501"/>
    <w:rsid w:val="00913115"/>
    <w:rsid w:val="00A86F0A"/>
    <w:rsid w:val="00B4200B"/>
    <w:rsid w:val="00BF5CEC"/>
    <w:rsid w:val="00C65BD6"/>
    <w:rsid w:val="00D82B09"/>
    <w:rsid w:val="00F0109D"/>
    <w:rsid w:val="00F732E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346F93-F869-487A-836E-EAD82B404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5352"/>
    <w:rPr>
      <w:noProo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075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1">
    <w:name w:val="Tabla normal 11"/>
    <w:basedOn w:val="Tabelanormal"/>
    <w:uiPriority w:val="41"/>
    <w:rsid w:val="0007535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semiHidden/>
    <w:unhideWhenUsed/>
    <w:rsid w:val="00075352"/>
    <w:pPr>
      <w:spacing w:before="100" w:beforeAutospacing="1" w:after="100" w:afterAutospacing="1" w:line="240" w:lineRule="auto"/>
    </w:pPr>
    <w:rPr>
      <w:rFonts w:ascii="Times New Roman" w:eastAsia="Times New Roman" w:hAnsi="Times New Roman" w:cs="Times New Roman"/>
      <w:noProof w:val="0"/>
      <w:sz w:val="24"/>
      <w:szCs w:val="24"/>
      <w:lang w:eastAsia="pt-BR"/>
    </w:rPr>
  </w:style>
  <w:style w:type="paragraph" w:styleId="Cabealho">
    <w:name w:val="header"/>
    <w:basedOn w:val="Normal"/>
    <w:link w:val="CabealhoChar"/>
    <w:uiPriority w:val="99"/>
    <w:unhideWhenUsed/>
    <w:rsid w:val="0007535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75352"/>
    <w:rPr>
      <w:noProof/>
    </w:rPr>
  </w:style>
  <w:style w:type="paragraph" w:styleId="Rodap">
    <w:name w:val="footer"/>
    <w:basedOn w:val="Normal"/>
    <w:link w:val="RodapChar"/>
    <w:uiPriority w:val="99"/>
    <w:unhideWhenUsed/>
    <w:rsid w:val="00075352"/>
    <w:pPr>
      <w:tabs>
        <w:tab w:val="center" w:pos="4252"/>
        <w:tab w:val="right" w:pos="8504"/>
      </w:tabs>
      <w:spacing w:after="0" w:line="240" w:lineRule="auto"/>
    </w:pPr>
  </w:style>
  <w:style w:type="character" w:customStyle="1" w:styleId="RodapChar">
    <w:name w:val="Rodapé Char"/>
    <w:basedOn w:val="Fontepargpadro"/>
    <w:link w:val="Rodap"/>
    <w:uiPriority w:val="99"/>
    <w:rsid w:val="00075352"/>
    <w:rPr>
      <w:noProof/>
    </w:rPr>
  </w:style>
  <w:style w:type="character" w:styleId="Hyperlink">
    <w:name w:val="Hyperlink"/>
    <w:basedOn w:val="Fontepargpadro"/>
    <w:uiPriority w:val="99"/>
    <w:unhideWhenUsed/>
    <w:rsid w:val="00075352"/>
    <w:rPr>
      <w:color w:val="0000FF" w:themeColor="hyperlink"/>
      <w:u w:val="single"/>
    </w:rPr>
  </w:style>
  <w:style w:type="paragraph" w:styleId="PargrafodaLista">
    <w:name w:val="List Paragraph"/>
    <w:basedOn w:val="Normal"/>
    <w:uiPriority w:val="34"/>
    <w:qFormat/>
    <w:rsid w:val="00075352"/>
    <w:pPr>
      <w:ind w:left="720"/>
      <w:contextualSpacing/>
    </w:pPr>
  </w:style>
  <w:style w:type="character" w:styleId="Refdecomentrio">
    <w:name w:val="annotation reference"/>
    <w:basedOn w:val="Fontepargpadro"/>
    <w:uiPriority w:val="99"/>
    <w:semiHidden/>
    <w:unhideWhenUsed/>
    <w:rsid w:val="00075352"/>
    <w:rPr>
      <w:sz w:val="16"/>
      <w:szCs w:val="16"/>
    </w:rPr>
  </w:style>
  <w:style w:type="paragraph" w:styleId="Textodecomentrio">
    <w:name w:val="annotation text"/>
    <w:basedOn w:val="Normal"/>
    <w:link w:val="TextodecomentrioChar"/>
    <w:uiPriority w:val="99"/>
    <w:semiHidden/>
    <w:unhideWhenUsed/>
    <w:rsid w:val="00075352"/>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075352"/>
    <w:rPr>
      <w:noProof/>
      <w:sz w:val="20"/>
      <w:szCs w:val="20"/>
    </w:rPr>
  </w:style>
  <w:style w:type="paragraph" w:styleId="Assuntodocomentrio">
    <w:name w:val="annotation subject"/>
    <w:basedOn w:val="Textodecomentrio"/>
    <w:next w:val="Textodecomentrio"/>
    <w:link w:val="AssuntodocomentrioChar"/>
    <w:uiPriority w:val="99"/>
    <w:semiHidden/>
    <w:unhideWhenUsed/>
    <w:rsid w:val="00075352"/>
    <w:rPr>
      <w:b/>
      <w:bCs/>
    </w:rPr>
  </w:style>
  <w:style w:type="character" w:customStyle="1" w:styleId="AssuntodocomentrioChar">
    <w:name w:val="Assunto do comentário Char"/>
    <w:basedOn w:val="TextodecomentrioChar"/>
    <w:link w:val="Assuntodocomentrio"/>
    <w:uiPriority w:val="99"/>
    <w:semiHidden/>
    <w:rsid w:val="00075352"/>
    <w:rPr>
      <w:b/>
      <w:bCs/>
      <w:noProof/>
      <w:sz w:val="20"/>
      <w:szCs w:val="20"/>
    </w:rPr>
  </w:style>
  <w:style w:type="paragraph" w:styleId="Textodebalo">
    <w:name w:val="Balloon Text"/>
    <w:basedOn w:val="Normal"/>
    <w:link w:val="TextodebaloChar"/>
    <w:uiPriority w:val="99"/>
    <w:semiHidden/>
    <w:unhideWhenUsed/>
    <w:rsid w:val="0007535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75352"/>
    <w:rPr>
      <w:rFonts w:ascii="Tahoma" w:hAnsi="Tahoma" w:cs="Tahoma"/>
      <w:noProo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ristoyoda@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78F615-AE0B-42AC-B230-A4E838ECB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5049</Words>
  <Characters>27268</Characters>
  <Application>Microsoft Office Word</Application>
  <DocSecurity>0</DocSecurity>
  <Lines>227</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Silvio</cp:lastModifiedBy>
  <cp:revision>4</cp:revision>
  <dcterms:created xsi:type="dcterms:W3CDTF">2016-11-03T16:05:00Z</dcterms:created>
  <dcterms:modified xsi:type="dcterms:W3CDTF">2017-03-21T14:24:00Z</dcterms:modified>
</cp:coreProperties>
</file>